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96" w:rsidRDefault="00831364"/>
    <w:p w:rsidR="00335BF0" w:rsidRDefault="00335BF0"/>
    <w:p w:rsidR="00335BF0" w:rsidRDefault="00335BF0"/>
    <w:p w:rsidR="00FC1567" w:rsidRDefault="00FC1567" w:rsidP="00FC1567"/>
    <w:p w:rsidR="00FC1567" w:rsidRDefault="00FC1567" w:rsidP="00FC1567">
      <w:pPr>
        <w:jc w:val="center"/>
      </w:pPr>
    </w:p>
    <w:p w:rsidR="00FC1567" w:rsidRPr="002F420F" w:rsidRDefault="00FC1567" w:rsidP="00FC1567">
      <w:pPr>
        <w:jc w:val="center"/>
        <w:rPr>
          <w:b/>
        </w:rPr>
      </w:pPr>
      <w:r w:rsidRPr="002F420F">
        <w:rPr>
          <w:b/>
        </w:rPr>
        <w:t>POZVÁNKA</w:t>
      </w:r>
    </w:p>
    <w:p w:rsidR="00FC1567" w:rsidRDefault="00FC1567" w:rsidP="00FC1567">
      <w:pPr>
        <w:jc w:val="center"/>
      </w:pPr>
      <w:r>
        <w:t>na odborný seminář projektu</w:t>
      </w:r>
    </w:p>
    <w:p w:rsidR="00FC1567" w:rsidRDefault="00FC1567" w:rsidP="00FC1567">
      <w:pPr>
        <w:jc w:val="center"/>
      </w:pPr>
    </w:p>
    <w:p w:rsidR="00FC1567" w:rsidRDefault="00FC1567" w:rsidP="00FC1567">
      <w:pPr>
        <w:jc w:val="center"/>
      </w:pPr>
      <w:r>
        <w:t>Technologické trendy v silniční dopravě,</w:t>
      </w:r>
    </w:p>
    <w:p w:rsidR="00FC1567" w:rsidRDefault="00FC1567" w:rsidP="00FC1567">
      <w:pPr>
        <w:jc w:val="center"/>
      </w:pPr>
      <w:r>
        <w:t>k</w:t>
      </w:r>
      <w:r w:rsidR="001C3988">
        <w:t>terý se koná od 10:00 v úterý 5. listopadu 2019</w:t>
      </w:r>
    </w:p>
    <w:p w:rsidR="00A96EFC" w:rsidRDefault="001C3988" w:rsidP="00A96EFC">
      <w:pPr>
        <w:jc w:val="center"/>
      </w:pPr>
      <w:r>
        <w:t xml:space="preserve">v </w:t>
      </w:r>
      <w:bookmarkStart w:id="0" w:name="_GoBack"/>
      <w:bookmarkEnd w:id="0"/>
      <w:r w:rsidR="00FC1567">
        <w:t>mís</w:t>
      </w:r>
      <w:r>
        <w:t xml:space="preserve">tnosti E513, </w:t>
      </w:r>
      <w:r w:rsidR="00A96EFC">
        <w:t>Kolejní 2906/4</w:t>
      </w:r>
    </w:p>
    <w:p w:rsidR="00FC1567" w:rsidRDefault="00A96EFC" w:rsidP="00A96EFC">
      <w:pPr>
        <w:jc w:val="center"/>
      </w:pPr>
      <w:proofErr w:type="gramStart"/>
      <w:r>
        <w:t>612 00  Brno-Královo</w:t>
      </w:r>
      <w:proofErr w:type="gramEnd"/>
      <w:r>
        <w:t xml:space="preserve"> Pole</w:t>
      </w:r>
    </w:p>
    <w:p w:rsidR="00A96EFC" w:rsidRDefault="00A96EFC" w:rsidP="00FC1567">
      <w:pPr>
        <w:jc w:val="center"/>
      </w:pPr>
    </w:p>
    <w:p w:rsidR="00A96EFC" w:rsidRDefault="00A96EFC" w:rsidP="00FC1567">
      <w:pPr>
        <w:jc w:val="center"/>
      </w:pPr>
      <w:r w:rsidRPr="00A96EFC">
        <w:t>https://mapy.cz/zakladni?x=16.5736196&amp;y=49.2312267&amp;z=16&amp;source=addr&amp;id=11161242</w:t>
      </w:r>
    </w:p>
    <w:p w:rsidR="00FC1567" w:rsidRDefault="00FC1567" w:rsidP="00FC1567"/>
    <w:p w:rsidR="00FC1567" w:rsidRDefault="00FC1567" w:rsidP="00FC1567">
      <w:r>
        <w:t>Cílem semináře je seznámit členy sdružení s nástroji Rámcového programu EU pro výzkum a inovace HORIZON 2020</w:t>
      </w:r>
    </w:p>
    <w:p w:rsidR="00FC1567" w:rsidRDefault="00FC1567" w:rsidP="00FC1567"/>
    <w:p w:rsidR="00FC1567" w:rsidRDefault="00FC1567" w:rsidP="00FC1567">
      <w:pPr>
        <w:jc w:val="center"/>
      </w:pPr>
    </w:p>
    <w:p w:rsidR="00FC1567" w:rsidRPr="002F420F" w:rsidRDefault="00FC1567" w:rsidP="00FC1567">
      <w:pPr>
        <w:jc w:val="center"/>
        <w:rPr>
          <w:b/>
        </w:rPr>
      </w:pPr>
      <w:r w:rsidRPr="002F420F">
        <w:rPr>
          <w:b/>
        </w:rPr>
        <w:t>Program semináře</w:t>
      </w:r>
    </w:p>
    <w:p w:rsidR="00FC1567" w:rsidRDefault="00FC1567" w:rsidP="00FC1567"/>
    <w:p w:rsidR="00FC1567" w:rsidRDefault="00FC1567" w:rsidP="00FC1567">
      <w:proofErr w:type="gramStart"/>
      <w:r>
        <w:t>10.00  – Zahájení</w:t>
      </w:r>
      <w:proofErr w:type="gramEnd"/>
      <w:r>
        <w:t xml:space="preserve"> semináře</w:t>
      </w:r>
    </w:p>
    <w:p w:rsidR="00FC1567" w:rsidRDefault="00FC1567" w:rsidP="00FC1567"/>
    <w:p w:rsidR="00FC1567" w:rsidRDefault="001C3988" w:rsidP="00FC1567">
      <w:pPr>
        <w:pStyle w:val="Bezmezer"/>
      </w:pPr>
      <w:r>
        <w:t>P</w:t>
      </w:r>
      <w:r w:rsidR="00FC1567">
        <w:t>rezentace Ing. Martina Škarky, pracovníka Technologického centra AV ČR v Praze:</w:t>
      </w:r>
    </w:p>
    <w:p w:rsidR="00FC1567" w:rsidRDefault="00FC1567" w:rsidP="00FC1567">
      <w:pPr>
        <w:pStyle w:val="Bezmezer"/>
      </w:pPr>
    </w:p>
    <w:p w:rsidR="00FC1567" w:rsidRDefault="00772A92" w:rsidP="00FC1567">
      <w:pPr>
        <w:pStyle w:val="Bezmezer"/>
      </w:pPr>
      <w:r>
        <w:t>1. Aktuální výzvy priorit doprava a baterie v H2020</w:t>
      </w:r>
    </w:p>
    <w:p w:rsidR="00FC1567" w:rsidRDefault="00FC1567" w:rsidP="00FC1567">
      <w:pPr>
        <w:pStyle w:val="Bezmezer"/>
      </w:pPr>
    </w:p>
    <w:p w:rsidR="00FC1567" w:rsidRDefault="00772A92" w:rsidP="00FC1567">
      <w:pPr>
        <w:pStyle w:val="Bezmezer"/>
      </w:pPr>
      <w:r>
        <w:t xml:space="preserve">2.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EIC a nástroj </w:t>
      </w:r>
      <w:proofErr w:type="spellStart"/>
      <w:r>
        <w:t>Accelerator</w:t>
      </w:r>
      <w:proofErr w:type="spellEnd"/>
      <w:r>
        <w:t xml:space="preserve"> pilot </w:t>
      </w:r>
    </w:p>
    <w:p w:rsidR="00FC1567" w:rsidRDefault="00FC1567" w:rsidP="00FC1567">
      <w:pPr>
        <w:pStyle w:val="Bezmezer"/>
      </w:pPr>
    </w:p>
    <w:p w:rsidR="001C3988" w:rsidRDefault="00772A92" w:rsidP="00FC1567">
      <w:pPr>
        <w:pStyle w:val="Bezmezer"/>
      </w:pPr>
      <w:r>
        <w:t xml:space="preserve">3. </w:t>
      </w:r>
      <w:r w:rsidR="00FD1EE5">
        <w:t xml:space="preserve">Doprava v připravovaném rámcovém programu </w:t>
      </w:r>
      <w:r>
        <w:t xml:space="preserve">Horizont </w:t>
      </w:r>
      <w:proofErr w:type="spellStart"/>
      <w:r>
        <w:t>Europe</w:t>
      </w:r>
      <w:proofErr w:type="spellEnd"/>
      <w:r>
        <w:t xml:space="preserve"> </w:t>
      </w:r>
    </w:p>
    <w:p w:rsidR="00FD1EE5" w:rsidRDefault="00FD1EE5" w:rsidP="00FC1567">
      <w:pPr>
        <w:pStyle w:val="Bezmezer"/>
      </w:pPr>
    </w:p>
    <w:p w:rsidR="00FC1567" w:rsidRDefault="00FC1567" w:rsidP="00FC1567">
      <w:pPr>
        <w:pStyle w:val="Bezmezer"/>
      </w:pPr>
    </w:p>
    <w:p w:rsidR="00FC1567" w:rsidRDefault="00FC1567" w:rsidP="00FC1567">
      <w:pPr>
        <w:pStyle w:val="Bezmezer"/>
      </w:pPr>
      <w:r>
        <w:t>Diskuse a konzultace projektových nápadů do H 2020</w:t>
      </w:r>
    </w:p>
    <w:p w:rsidR="00FC1567" w:rsidRDefault="00FC1567" w:rsidP="00FC1567">
      <w:pPr>
        <w:pStyle w:val="Bezmezer"/>
      </w:pPr>
    </w:p>
    <w:p w:rsidR="00FC1567" w:rsidRDefault="00FC1567" w:rsidP="00FC1567">
      <w:pPr>
        <w:pStyle w:val="Bezmezer"/>
      </w:pPr>
    </w:p>
    <w:p w:rsidR="00FC1567" w:rsidRDefault="00FC1567" w:rsidP="00FC1567">
      <w:pPr>
        <w:pStyle w:val="Bezmezer"/>
      </w:pPr>
    </w:p>
    <w:p w:rsidR="00FC1567" w:rsidRDefault="00FC1567" w:rsidP="00FC1567">
      <w:pPr>
        <w:pStyle w:val="Bezmezer"/>
      </w:pPr>
      <w:r>
        <w:t xml:space="preserve">Předpokládané ukončení semináře </w:t>
      </w:r>
      <w:proofErr w:type="gramStart"/>
      <w:r>
        <w:t>ve</w:t>
      </w:r>
      <w:proofErr w:type="gramEnd"/>
      <w:r>
        <w:t xml:space="preserve"> 13:00.</w:t>
      </w:r>
    </w:p>
    <w:p w:rsidR="00FC1567" w:rsidRDefault="00FC1567" w:rsidP="00FC1567">
      <w:pPr>
        <w:pStyle w:val="Bezmezer"/>
      </w:pPr>
    </w:p>
    <w:p w:rsidR="00FC1567" w:rsidRDefault="00FC1567" w:rsidP="00FC1567">
      <w:pPr>
        <w:pStyle w:val="Bezmezer"/>
      </w:pPr>
    </w:p>
    <w:p w:rsidR="00FC1567" w:rsidRDefault="00FC1567" w:rsidP="00FC1567">
      <w:pPr>
        <w:pStyle w:val="Bezmezer"/>
      </w:pPr>
      <w:r>
        <w:t xml:space="preserve">Seminář je součástí podporované aktivity 3.1.c) Zapojení do evropských výzkumných programů </w:t>
      </w:r>
      <w:proofErr w:type="gramStart"/>
      <w:r>
        <w:t xml:space="preserve">projektu  </w:t>
      </w:r>
      <w:r w:rsidRPr="00AD4ADA">
        <w:t>CZ</w:t>
      </w:r>
      <w:proofErr w:type="gramEnd"/>
      <w:r w:rsidRPr="00AD4ADA">
        <w:t>.01.1.02/0.0/0.0/16_057/0010669</w:t>
      </w:r>
      <w:r>
        <w:t xml:space="preserve"> Technologické trendy v silniční dopravě.</w:t>
      </w:r>
    </w:p>
    <w:p w:rsidR="00335BF0" w:rsidRDefault="00335BF0"/>
    <w:p w:rsidR="00335BF0" w:rsidRDefault="00335BF0"/>
    <w:p w:rsidR="00335BF0" w:rsidRDefault="00335BF0"/>
    <w:p w:rsidR="00C03607" w:rsidRDefault="00C03607" w:rsidP="00C03607">
      <w:pPr>
        <w:rPr>
          <w:sz w:val="56"/>
          <w:szCs w:val="56"/>
        </w:rPr>
      </w:pPr>
    </w:p>
    <w:p w:rsidR="00C03607" w:rsidRDefault="00C03607" w:rsidP="00FC1567">
      <w:pPr>
        <w:rPr>
          <w:sz w:val="28"/>
          <w:szCs w:val="28"/>
        </w:rPr>
      </w:pPr>
    </w:p>
    <w:p w:rsidR="00C03607" w:rsidRDefault="00C03607" w:rsidP="00C03607">
      <w:pPr>
        <w:jc w:val="center"/>
        <w:rPr>
          <w:sz w:val="28"/>
          <w:szCs w:val="28"/>
        </w:rPr>
      </w:pPr>
    </w:p>
    <w:p w:rsidR="00C03607" w:rsidRDefault="00C03607" w:rsidP="00C03607">
      <w:pPr>
        <w:jc w:val="center"/>
        <w:rPr>
          <w:sz w:val="28"/>
          <w:szCs w:val="28"/>
        </w:rPr>
      </w:pPr>
    </w:p>
    <w:sectPr w:rsidR="00C03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64" w:rsidRDefault="00831364" w:rsidP="00335BF0">
      <w:r>
        <w:separator/>
      </w:r>
    </w:p>
  </w:endnote>
  <w:endnote w:type="continuationSeparator" w:id="0">
    <w:p w:rsidR="00831364" w:rsidRDefault="00831364" w:rsidP="0033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07" w:rsidRDefault="00FE6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07" w:rsidRDefault="00FE6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07" w:rsidRDefault="00FE6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64" w:rsidRDefault="00831364" w:rsidP="00335BF0">
      <w:r>
        <w:separator/>
      </w:r>
    </w:p>
  </w:footnote>
  <w:footnote w:type="continuationSeparator" w:id="0">
    <w:p w:rsidR="00831364" w:rsidRDefault="00831364" w:rsidP="0033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07" w:rsidRDefault="00FE6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BF0" w:rsidRDefault="009A218F" w:rsidP="009A218F">
    <w:pPr>
      <w:pStyle w:val="Zhlav"/>
      <w:jc w:val="both"/>
    </w:pPr>
    <w:r>
      <w:rPr>
        <w:noProof/>
        <w:lang w:eastAsia="cs-CZ"/>
      </w:rPr>
      <w:drawing>
        <wp:inline distT="0" distB="0" distL="0" distR="0" wp14:anchorId="0FE28C37" wp14:editId="0129D04F">
          <wp:extent cx="2141220" cy="655290"/>
          <wp:effectExtent l="0" t="0" r="0" b="0"/>
          <wp:docPr id="3" name="Obrázek 3" descr="C:\Dokumenty\2016 platforma\studie proveditelnosti\SVA a IAP nová loga\logo-eu-op-p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y\2016 platforma\studie proveditelnosti\SVA a IAP nová loga\logo-eu-op-pi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098" cy="65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6537">
      <w:rPr>
        <w:noProof/>
        <w:lang w:eastAsia="cs-CZ"/>
      </w:rPr>
      <w:t xml:space="preserve">      </w:t>
    </w:r>
    <w:r>
      <w:t xml:space="preserve">    </w:t>
    </w:r>
    <w:r w:rsidR="00406537">
      <w:rPr>
        <w:noProof/>
        <w:lang w:eastAsia="cs-CZ"/>
      </w:rPr>
      <w:t xml:space="preserve"> </w:t>
    </w:r>
    <w:r w:rsidR="00FE6507">
      <w:rPr>
        <w:noProof/>
        <w:lang w:eastAsia="cs-CZ"/>
      </w:rPr>
      <w:drawing>
        <wp:inline distT="0" distB="0" distL="0" distR="0" wp14:anchorId="3C290E43" wp14:editId="0E14F696">
          <wp:extent cx="1152525" cy="62865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6537">
      <w:rPr>
        <w:noProof/>
        <w:lang w:eastAsia="cs-CZ"/>
      </w:rPr>
      <w:t xml:space="preserve">                              </w:t>
    </w:r>
    <w:r w:rsidR="00406537">
      <w:rPr>
        <w:noProof/>
        <w:lang w:eastAsia="cs-CZ"/>
      </w:rPr>
      <w:drawing>
        <wp:inline distT="0" distB="0" distL="0" distR="0" wp14:anchorId="55449A0E" wp14:editId="43D6E274">
          <wp:extent cx="694690" cy="69469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07" w:rsidRDefault="00FE65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F0"/>
    <w:rsid w:val="0000300D"/>
    <w:rsid w:val="0004389C"/>
    <w:rsid w:val="0005345D"/>
    <w:rsid w:val="000B393E"/>
    <w:rsid w:val="000D4A63"/>
    <w:rsid w:val="001C3988"/>
    <w:rsid w:val="00263C33"/>
    <w:rsid w:val="00274319"/>
    <w:rsid w:val="002B21C9"/>
    <w:rsid w:val="00326A60"/>
    <w:rsid w:val="00335BF0"/>
    <w:rsid w:val="00406537"/>
    <w:rsid w:val="00436D69"/>
    <w:rsid w:val="00482586"/>
    <w:rsid w:val="004C7B48"/>
    <w:rsid w:val="004E5D3D"/>
    <w:rsid w:val="00772A92"/>
    <w:rsid w:val="00831364"/>
    <w:rsid w:val="008762A0"/>
    <w:rsid w:val="00944000"/>
    <w:rsid w:val="009A218F"/>
    <w:rsid w:val="009B38B1"/>
    <w:rsid w:val="00A921CE"/>
    <w:rsid w:val="00A96EFC"/>
    <w:rsid w:val="00AD61A2"/>
    <w:rsid w:val="00B12A60"/>
    <w:rsid w:val="00C03607"/>
    <w:rsid w:val="00C65D76"/>
    <w:rsid w:val="00DB015F"/>
    <w:rsid w:val="00E36F92"/>
    <w:rsid w:val="00E66D5F"/>
    <w:rsid w:val="00FC1567"/>
    <w:rsid w:val="00FD1EE5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5BF0"/>
  </w:style>
  <w:style w:type="paragraph" w:styleId="Zpat">
    <w:name w:val="footer"/>
    <w:basedOn w:val="Normln"/>
    <w:link w:val="ZpatChar"/>
    <w:uiPriority w:val="99"/>
    <w:unhideWhenUsed/>
    <w:rsid w:val="00335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5BF0"/>
  </w:style>
  <w:style w:type="paragraph" w:styleId="Textbubliny">
    <w:name w:val="Balloon Text"/>
    <w:basedOn w:val="Normln"/>
    <w:link w:val="TextbublinyChar"/>
    <w:uiPriority w:val="99"/>
    <w:semiHidden/>
    <w:unhideWhenUsed/>
    <w:rsid w:val="00335B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BF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C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5BF0"/>
  </w:style>
  <w:style w:type="paragraph" w:styleId="Zpat">
    <w:name w:val="footer"/>
    <w:basedOn w:val="Normln"/>
    <w:link w:val="ZpatChar"/>
    <w:uiPriority w:val="99"/>
    <w:unhideWhenUsed/>
    <w:rsid w:val="00335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5BF0"/>
  </w:style>
  <w:style w:type="paragraph" w:styleId="Textbubliny">
    <w:name w:val="Balloon Text"/>
    <w:basedOn w:val="Normln"/>
    <w:link w:val="TextbublinyChar"/>
    <w:uiPriority w:val="99"/>
    <w:semiHidden/>
    <w:unhideWhenUsed/>
    <w:rsid w:val="00335B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BF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C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Fencl</dc:creator>
  <cp:lastModifiedBy>Fencl</cp:lastModifiedBy>
  <cp:revision>2</cp:revision>
  <dcterms:created xsi:type="dcterms:W3CDTF">2019-10-17T09:08:00Z</dcterms:created>
  <dcterms:modified xsi:type="dcterms:W3CDTF">2019-10-17T09:08:00Z</dcterms:modified>
</cp:coreProperties>
</file>