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1E517F" w14:textId="77777777" w:rsidR="00B66135" w:rsidRDefault="00B66135" w:rsidP="00D60B15">
      <w:pPr>
        <w:pStyle w:val="Nzev"/>
      </w:pPr>
    </w:p>
    <w:p w14:paraId="78298166" w14:textId="77777777" w:rsidR="00B66135" w:rsidRDefault="00B66135" w:rsidP="00D60B15">
      <w:pPr>
        <w:pStyle w:val="Nzev"/>
      </w:pPr>
    </w:p>
    <w:p w14:paraId="352D5D80" w14:textId="77777777" w:rsidR="00CF79CA" w:rsidRPr="00B66135" w:rsidRDefault="00CF79CA" w:rsidP="00CF79CA">
      <w:pPr>
        <w:spacing w:after="200" w:line="276" w:lineRule="auto"/>
        <w:jc w:val="center"/>
        <w:rPr>
          <w:rFonts w:eastAsia="Calibri"/>
          <w:b/>
          <w:sz w:val="40"/>
          <w:szCs w:val="40"/>
          <w:lang w:eastAsia="en-US"/>
        </w:rPr>
      </w:pPr>
      <w:r w:rsidRPr="00B66135">
        <w:rPr>
          <w:rFonts w:eastAsia="Calibri"/>
          <w:b/>
          <w:sz w:val="40"/>
          <w:szCs w:val="40"/>
          <w:lang w:eastAsia="en-US"/>
        </w:rPr>
        <w:t>AKTUALIZACE</w:t>
      </w:r>
    </w:p>
    <w:p w14:paraId="2868B47E" w14:textId="77777777" w:rsidR="00CF79CA" w:rsidRPr="00B66135" w:rsidRDefault="00CF79CA" w:rsidP="00CF79CA">
      <w:pPr>
        <w:spacing w:after="200" w:line="276" w:lineRule="auto"/>
        <w:jc w:val="center"/>
        <w:rPr>
          <w:rFonts w:eastAsia="Calibri"/>
          <w:b/>
          <w:sz w:val="40"/>
          <w:szCs w:val="40"/>
          <w:lang w:eastAsia="en-US"/>
        </w:rPr>
      </w:pPr>
      <w:r>
        <w:rPr>
          <w:rFonts w:eastAsia="Calibri"/>
          <w:b/>
          <w:sz w:val="40"/>
          <w:szCs w:val="40"/>
          <w:lang w:eastAsia="en-US"/>
        </w:rPr>
        <w:t>IMPLEMENTAČNÍHO AKČNÍHO PLÁNU</w:t>
      </w:r>
      <w:r w:rsidRPr="00B66135">
        <w:rPr>
          <w:rFonts w:eastAsia="Calibri"/>
          <w:b/>
          <w:sz w:val="40"/>
          <w:szCs w:val="40"/>
          <w:lang w:eastAsia="en-US"/>
        </w:rPr>
        <w:t xml:space="preserve"> </w:t>
      </w:r>
    </w:p>
    <w:p w14:paraId="53E11A11" w14:textId="77777777" w:rsidR="00CF79CA" w:rsidRPr="00B66135" w:rsidRDefault="00CF79CA" w:rsidP="00CF79CA">
      <w:pPr>
        <w:spacing w:after="200" w:line="276" w:lineRule="auto"/>
        <w:jc w:val="center"/>
        <w:rPr>
          <w:rFonts w:eastAsia="Calibri"/>
          <w:sz w:val="40"/>
          <w:szCs w:val="40"/>
          <w:lang w:eastAsia="en-US"/>
        </w:rPr>
      </w:pPr>
      <w:r w:rsidRPr="00B66135">
        <w:rPr>
          <w:rFonts w:eastAsia="Calibri"/>
          <w:sz w:val="40"/>
          <w:szCs w:val="40"/>
          <w:lang w:eastAsia="en-US"/>
        </w:rPr>
        <w:t xml:space="preserve"> </w:t>
      </w:r>
    </w:p>
    <w:p w14:paraId="7DB1E546" w14:textId="589535F1" w:rsidR="00CF79CA" w:rsidRPr="003277ED" w:rsidRDefault="00CF79CA" w:rsidP="00CF79CA">
      <w:pPr>
        <w:spacing w:after="200" w:line="276" w:lineRule="auto"/>
        <w:jc w:val="center"/>
        <w:rPr>
          <w:rFonts w:eastAsia="Calibri"/>
          <w:b/>
          <w:sz w:val="40"/>
          <w:szCs w:val="40"/>
          <w:lang w:eastAsia="en-US"/>
        </w:rPr>
      </w:pPr>
      <w:r w:rsidRPr="003277ED">
        <w:rPr>
          <w:rFonts w:eastAsia="Calibri"/>
          <w:b/>
          <w:sz w:val="28"/>
          <w:szCs w:val="28"/>
          <w:lang w:eastAsia="en-US"/>
        </w:rPr>
        <w:t xml:space="preserve">OBLAST </w:t>
      </w:r>
      <w:r>
        <w:rPr>
          <w:rFonts w:eastAsia="Calibri"/>
          <w:b/>
          <w:sz w:val="28"/>
          <w:szCs w:val="28"/>
          <w:lang w:eastAsia="en-US"/>
        </w:rPr>
        <w:t>SILNIČNÍ IFRASTRUKTURA</w:t>
      </w:r>
    </w:p>
    <w:p w14:paraId="2CB5AC3C" w14:textId="77777777" w:rsidR="00CF79CA" w:rsidRPr="00B66135" w:rsidRDefault="00CF79CA" w:rsidP="00CF79CA">
      <w:pPr>
        <w:spacing w:after="200" w:line="276" w:lineRule="auto"/>
        <w:rPr>
          <w:rFonts w:eastAsia="Calibri"/>
          <w:sz w:val="56"/>
          <w:szCs w:val="56"/>
          <w:lang w:eastAsia="en-US"/>
        </w:rPr>
      </w:pPr>
    </w:p>
    <w:p w14:paraId="509D52BC" w14:textId="77777777" w:rsidR="00CF79CA" w:rsidRPr="00B66135" w:rsidRDefault="00CF79CA" w:rsidP="00CF79CA">
      <w:pPr>
        <w:spacing w:after="200" w:line="276" w:lineRule="auto"/>
        <w:rPr>
          <w:rFonts w:eastAsia="Calibri"/>
          <w:sz w:val="56"/>
          <w:szCs w:val="56"/>
          <w:lang w:eastAsia="en-US"/>
        </w:rPr>
      </w:pPr>
    </w:p>
    <w:p w14:paraId="3E7BE770" w14:textId="77777777" w:rsidR="00CF79CA" w:rsidRPr="00B66135" w:rsidRDefault="00CF79CA" w:rsidP="00CF79CA">
      <w:pPr>
        <w:spacing w:after="200" w:line="276" w:lineRule="auto"/>
        <w:jc w:val="center"/>
        <w:rPr>
          <w:rFonts w:eastAsia="Calibri"/>
          <w:sz w:val="28"/>
          <w:szCs w:val="28"/>
          <w:lang w:eastAsia="en-US"/>
        </w:rPr>
      </w:pPr>
    </w:p>
    <w:p w14:paraId="326A982B" w14:textId="77777777" w:rsidR="00CF79CA" w:rsidRPr="00B66135" w:rsidRDefault="00CF79CA" w:rsidP="00CF79CA">
      <w:pPr>
        <w:spacing w:after="200" w:line="276" w:lineRule="auto"/>
        <w:jc w:val="center"/>
        <w:rPr>
          <w:rFonts w:eastAsia="Calibri"/>
          <w:sz w:val="28"/>
          <w:szCs w:val="28"/>
          <w:lang w:eastAsia="en-US"/>
        </w:rPr>
      </w:pPr>
    </w:p>
    <w:p w14:paraId="3E5C735A" w14:textId="77777777" w:rsidR="00CF79CA" w:rsidRPr="00B66135" w:rsidRDefault="00CF79CA" w:rsidP="00CF79CA">
      <w:pPr>
        <w:spacing w:after="200" w:line="276" w:lineRule="auto"/>
        <w:jc w:val="center"/>
        <w:rPr>
          <w:rFonts w:eastAsia="Calibri"/>
          <w:sz w:val="28"/>
          <w:szCs w:val="28"/>
          <w:lang w:eastAsia="en-US"/>
        </w:rPr>
      </w:pPr>
    </w:p>
    <w:p w14:paraId="7BC21357" w14:textId="2ECCA578" w:rsidR="00CF79CA" w:rsidRPr="00624628" w:rsidRDefault="00CF79CA" w:rsidP="00CF79CA">
      <w:pPr>
        <w:spacing w:after="200" w:line="276" w:lineRule="auto"/>
        <w:jc w:val="center"/>
        <w:rPr>
          <w:rFonts w:eastAsia="Calibri"/>
          <w:sz w:val="28"/>
          <w:szCs w:val="28"/>
          <w:lang w:eastAsia="en-US"/>
        </w:rPr>
      </w:pPr>
      <w:r w:rsidRPr="00624628">
        <w:rPr>
          <w:rFonts w:eastAsia="Calibri"/>
          <w:sz w:val="28"/>
          <w:szCs w:val="28"/>
          <w:lang w:eastAsia="en-US"/>
        </w:rPr>
        <w:t>Ing.</w:t>
      </w:r>
      <w:r>
        <w:rPr>
          <w:rFonts w:eastAsia="Calibri"/>
          <w:sz w:val="28"/>
          <w:szCs w:val="28"/>
          <w:lang w:eastAsia="en-US"/>
        </w:rPr>
        <w:t xml:space="preserve"> David Novák</w:t>
      </w:r>
    </w:p>
    <w:p w14:paraId="5F6CF407" w14:textId="1C1A82DD" w:rsidR="00CF79CA" w:rsidRDefault="00CF79CA" w:rsidP="00CF79CA">
      <w:pPr>
        <w:spacing w:after="200" w:line="276" w:lineRule="auto"/>
        <w:jc w:val="center"/>
        <w:rPr>
          <w:rFonts w:eastAsia="Calibri"/>
          <w:sz w:val="28"/>
          <w:szCs w:val="28"/>
          <w:lang w:eastAsia="en-US"/>
        </w:rPr>
      </w:pPr>
      <w:r w:rsidRPr="00624628">
        <w:rPr>
          <w:rFonts w:eastAsia="Calibri"/>
          <w:sz w:val="28"/>
          <w:szCs w:val="28"/>
          <w:lang w:eastAsia="en-US"/>
        </w:rPr>
        <w:t xml:space="preserve">Ing. </w:t>
      </w:r>
      <w:r>
        <w:rPr>
          <w:rFonts w:eastAsia="Calibri"/>
          <w:sz w:val="28"/>
          <w:szCs w:val="28"/>
          <w:lang w:eastAsia="en-US"/>
        </w:rPr>
        <w:t>Robert Knap</w:t>
      </w:r>
    </w:p>
    <w:p w14:paraId="401B1CD8" w14:textId="77777777" w:rsidR="00CF79CA" w:rsidRPr="00B66135" w:rsidRDefault="00CF79CA" w:rsidP="00CF79CA">
      <w:pPr>
        <w:spacing w:after="200" w:line="276" w:lineRule="auto"/>
        <w:jc w:val="center"/>
        <w:rPr>
          <w:rFonts w:eastAsia="Calibri"/>
          <w:sz w:val="28"/>
          <w:szCs w:val="28"/>
          <w:lang w:eastAsia="en-US"/>
        </w:rPr>
      </w:pPr>
    </w:p>
    <w:p w14:paraId="71DAA175" w14:textId="77777777" w:rsidR="00CF79CA" w:rsidRPr="00B66135" w:rsidRDefault="00CF79CA" w:rsidP="00CF79CA">
      <w:pPr>
        <w:spacing w:after="200" w:line="276" w:lineRule="auto"/>
        <w:jc w:val="center"/>
        <w:rPr>
          <w:rFonts w:eastAsia="Calibri"/>
          <w:sz w:val="28"/>
          <w:szCs w:val="28"/>
          <w:lang w:eastAsia="en-US"/>
        </w:rPr>
      </w:pPr>
      <w:r>
        <w:rPr>
          <w:rFonts w:eastAsia="Calibri"/>
          <w:sz w:val="28"/>
          <w:szCs w:val="28"/>
          <w:lang w:eastAsia="en-US"/>
        </w:rPr>
        <w:t>listopad 2019</w:t>
      </w:r>
    </w:p>
    <w:p w14:paraId="6B70FB70" w14:textId="77777777" w:rsidR="00CF79CA" w:rsidRDefault="00CF79CA" w:rsidP="00CF79CA">
      <w:pPr>
        <w:pStyle w:val="Nzev"/>
      </w:pPr>
    </w:p>
    <w:p w14:paraId="476AAFA3" w14:textId="7F897D3A" w:rsidR="00B66135" w:rsidRPr="00CF79CA" w:rsidRDefault="00B66135" w:rsidP="00D60B15">
      <w:pPr>
        <w:pStyle w:val="Nzev"/>
      </w:pPr>
    </w:p>
    <w:p w14:paraId="5896122E" w14:textId="77777777" w:rsidR="00F64325" w:rsidRPr="00CF79CA" w:rsidRDefault="00F64325" w:rsidP="00D60B15"/>
    <w:p w14:paraId="62E0DFAC" w14:textId="6B1EFB48" w:rsidR="002C1F31" w:rsidRPr="00CF79CA" w:rsidRDefault="00D25EEB" w:rsidP="005F5F0C">
      <w:pPr>
        <w:spacing w:before="0"/>
      </w:pPr>
      <w:r w:rsidRPr="00CF79CA">
        <w:br w:type="page"/>
      </w:r>
      <w:r w:rsidR="002C1F31" w:rsidRPr="00CF79CA">
        <w:lastRenderedPageBreak/>
        <w:t>Obsah</w:t>
      </w:r>
    </w:p>
    <w:p w14:paraId="791880AF" w14:textId="1DDD8880" w:rsidR="005E1088" w:rsidRDefault="004160B2">
      <w:pPr>
        <w:pStyle w:val="Obsah1"/>
        <w:tabs>
          <w:tab w:val="left" w:pos="440"/>
          <w:tab w:val="right" w:leader="dot" w:pos="9062"/>
        </w:tabs>
        <w:rPr>
          <w:rFonts w:asciiTheme="minorHAnsi" w:eastAsiaTheme="minorEastAsia" w:hAnsiTheme="minorHAnsi" w:cstheme="minorBidi"/>
          <w:noProof/>
          <w:color w:val="auto"/>
          <w:sz w:val="22"/>
          <w:szCs w:val="22"/>
        </w:rPr>
      </w:pPr>
      <w:r w:rsidRPr="00CF79CA">
        <w:rPr>
          <w:iCs/>
        </w:rPr>
        <w:fldChar w:fldCharType="begin"/>
      </w:r>
      <w:r w:rsidRPr="00CF79CA">
        <w:rPr>
          <w:iCs/>
        </w:rPr>
        <w:instrText xml:space="preserve"> TOC \o "1-5" \h \z \u </w:instrText>
      </w:r>
      <w:r w:rsidRPr="00CF79CA">
        <w:rPr>
          <w:iCs/>
        </w:rPr>
        <w:fldChar w:fldCharType="separate"/>
      </w:r>
      <w:hyperlink w:anchor="_Toc27057429" w:history="1">
        <w:r w:rsidR="005E1088" w:rsidRPr="00435330">
          <w:rPr>
            <w:rStyle w:val="Hypertextovodkaz"/>
            <w:noProof/>
          </w:rPr>
          <w:t>1.</w:t>
        </w:r>
        <w:r w:rsidR="005E1088">
          <w:rPr>
            <w:rFonts w:asciiTheme="minorHAnsi" w:eastAsiaTheme="minorEastAsia" w:hAnsiTheme="minorHAnsi" w:cstheme="minorBidi"/>
            <w:noProof/>
            <w:color w:val="auto"/>
            <w:sz w:val="22"/>
            <w:szCs w:val="22"/>
          </w:rPr>
          <w:tab/>
        </w:r>
        <w:r w:rsidR="005E1088" w:rsidRPr="00435330">
          <w:rPr>
            <w:rStyle w:val="Hypertextovodkaz"/>
            <w:noProof/>
          </w:rPr>
          <w:t>Oblast Silniční infrastruktura</w:t>
        </w:r>
        <w:r w:rsidR="005E1088">
          <w:rPr>
            <w:noProof/>
            <w:webHidden/>
          </w:rPr>
          <w:tab/>
        </w:r>
        <w:r w:rsidR="005E1088">
          <w:rPr>
            <w:noProof/>
            <w:webHidden/>
          </w:rPr>
          <w:fldChar w:fldCharType="begin"/>
        </w:r>
        <w:r w:rsidR="005E1088">
          <w:rPr>
            <w:noProof/>
            <w:webHidden/>
          </w:rPr>
          <w:instrText xml:space="preserve"> PAGEREF _Toc27057429 \h </w:instrText>
        </w:r>
        <w:r w:rsidR="005E1088">
          <w:rPr>
            <w:noProof/>
            <w:webHidden/>
          </w:rPr>
        </w:r>
        <w:r w:rsidR="005E1088">
          <w:rPr>
            <w:noProof/>
            <w:webHidden/>
          </w:rPr>
          <w:fldChar w:fldCharType="separate"/>
        </w:r>
        <w:r w:rsidR="005E1088">
          <w:rPr>
            <w:noProof/>
            <w:webHidden/>
          </w:rPr>
          <w:t>3</w:t>
        </w:r>
        <w:r w:rsidR="005E1088">
          <w:rPr>
            <w:noProof/>
            <w:webHidden/>
          </w:rPr>
          <w:fldChar w:fldCharType="end"/>
        </w:r>
      </w:hyperlink>
    </w:p>
    <w:p w14:paraId="3C0DA180" w14:textId="32D28A9D" w:rsidR="005E1088" w:rsidRDefault="005E1088">
      <w:pPr>
        <w:pStyle w:val="Obsah2"/>
        <w:tabs>
          <w:tab w:val="left" w:pos="960"/>
          <w:tab w:val="right" w:leader="dot" w:pos="9062"/>
        </w:tabs>
        <w:rPr>
          <w:rFonts w:asciiTheme="minorHAnsi" w:eastAsiaTheme="minorEastAsia" w:hAnsiTheme="minorHAnsi" w:cstheme="minorBidi"/>
          <w:noProof/>
          <w:color w:val="auto"/>
          <w:sz w:val="22"/>
          <w:szCs w:val="22"/>
        </w:rPr>
      </w:pPr>
      <w:hyperlink w:anchor="_Toc27057430" w:history="1">
        <w:r w:rsidRPr="00435330">
          <w:rPr>
            <w:rStyle w:val="Hypertextovodkaz"/>
            <w:noProof/>
          </w:rPr>
          <w:t>1.1</w:t>
        </w:r>
        <w:r>
          <w:rPr>
            <w:rFonts w:asciiTheme="minorHAnsi" w:eastAsiaTheme="minorEastAsia" w:hAnsiTheme="minorHAnsi" w:cstheme="minorBidi"/>
            <w:noProof/>
            <w:color w:val="auto"/>
            <w:sz w:val="22"/>
            <w:szCs w:val="22"/>
          </w:rPr>
          <w:tab/>
        </w:r>
        <w:r w:rsidRPr="00435330">
          <w:rPr>
            <w:rStyle w:val="Hypertextovodkaz"/>
            <w:noProof/>
          </w:rPr>
          <w:t>Dlouhodobé cíle v oblasti</w:t>
        </w:r>
        <w:r>
          <w:rPr>
            <w:noProof/>
            <w:webHidden/>
          </w:rPr>
          <w:tab/>
        </w:r>
        <w:r>
          <w:rPr>
            <w:noProof/>
            <w:webHidden/>
          </w:rPr>
          <w:fldChar w:fldCharType="begin"/>
        </w:r>
        <w:r>
          <w:rPr>
            <w:noProof/>
            <w:webHidden/>
          </w:rPr>
          <w:instrText xml:space="preserve"> PAGEREF _Toc27057430 \h </w:instrText>
        </w:r>
        <w:r>
          <w:rPr>
            <w:noProof/>
            <w:webHidden/>
          </w:rPr>
        </w:r>
        <w:r>
          <w:rPr>
            <w:noProof/>
            <w:webHidden/>
          </w:rPr>
          <w:fldChar w:fldCharType="separate"/>
        </w:r>
        <w:r>
          <w:rPr>
            <w:noProof/>
            <w:webHidden/>
          </w:rPr>
          <w:t>3</w:t>
        </w:r>
        <w:r>
          <w:rPr>
            <w:noProof/>
            <w:webHidden/>
          </w:rPr>
          <w:fldChar w:fldCharType="end"/>
        </w:r>
      </w:hyperlink>
    </w:p>
    <w:p w14:paraId="71F982F0" w14:textId="65FDB31C" w:rsidR="005E1088" w:rsidRDefault="005E1088">
      <w:pPr>
        <w:pStyle w:val="Obsah2"/>
        <w:tabs>
          <w:tab w:val="left" w:pos="960"/>
          <w:tab w:val="right" w:leader="dot" w:pos="9062"/>
        </w:tabs>
        <w:rPr>
          <w:rFonts w:asciiTheme="minorHAnsi" w:eastAsiaTheme="minorEastAsia" w:hAnsiTheme="minorHAnsi" w:cstheme="minorBidi"/>
          <w:noProof/>
          <w:color w:val="auto"/>
          <w:sz w:val="22"/>
          <w:szCs w:val="22"/>
        </w:rPr>
      </w:pPr>
      <w:hyperlink w:anchor="_Toc27057431" w:history="1">
        <w:r w:rsidRPr="00435330">
          <w:rPr>
            <w:rStyle w:val="Hypertextovodkaz"/>
            <w:noProof/>
          </w:rPr>
          <w:t>1.2</w:t>
        </w:r>
        <w:r>
          <w:rPr>
            <w:rFonts w:asciiTheme="minorHAnsi" w:eastAsiaTheme="minorEastAsia" w:hAnsiTheme="minorHAnsi" w:cstheme="minorBidi"/>
            <w:noProof/>
            <w:color w:val="auto"/>
            <w:sz w:val="22"/>
            <w:szCs w:val="22"/>
          </w:rPr>
          <w:tab/>
        </w:r>
        <w:r w:rsidRPr="00435330">
          <w:rPr>
            <w:rStyle w:val="Hypertextovodkaz"/>
            <w:noProof/>
          </w:rPr>
          <w:t>Návrhy na změnu prostředí a podmínek pro podporu VaVaI</w:t>
        </w:r>
        <w:r>
          <w:rPr>
            <w:noProof/>
            <w:webHidden/>
          </w:rPr>
          <w:tab/>
        </w:r>
        <w:r>
          <w:rPr>
            <w:noProof/>
            <w:webHidden/>
          </w:rPr>
          <w:fldChar w:fldCharType="begin"/>
        </w:r>
        <w:r>
          <w:rPr>
            <w:noProof/>
            <w:webHidden/>
          </w:rPr>
          <w:instrText xml:space="preserve"> PAGEREF _Toc27057431 \h </w:instrText>
        </w:r>
        <w:r>
          <w:rPr>
            <w:noProof/>
            <w:webHidden/>
          </w:rPr>
        </w:r>
        <w:r>
          <w:rPr>
            <w:noProof/>
            <w:webHidden/>
          </w:rPr>
          <w:fldChar w:fldCharType="separate"/>
        </w:r>
        <w:r>
          <w:rPr>
            <w:noProof/>
            <w:webHidden/>
          </w:rPr>
          <w:t>3</w:t>
        </w:r>
        <w:r>
          <w:rPr>
            <w:noProof/>
            <w:webHidden/>
          </w:rPr>
          <w:fldChar w:fldCharType="end"/>
        </w:r>
      </w:hyperlink>
    </w:p>
    <w:p w14:paraId="0C21306B" w14:textId="0C72A86D" w:rsidR="005E1088" w:rsidRDefault="005E1088">
      <w:pPr>
        <w:pStyle w:val="Obsah2"/>
        <w:tabs>
          <w:tab w:val="left" w:pos="960"/>
          <w:tab w:val="right" w:leader="dot" w:pos="9062"/>
        </w:tabs>
        <w:rPr>
          <w:rFonts w:asciiTheme="minorHAnsi" w:eastAsiaTheme="minorEastAsia" w:hAnsiTheme="minorHAnsi" w:cstheme="minorBidi"/>
          <w:noProof/>
          <w:color w:val="auto"/>
          <w:sz w:val="22"/>
          <w:szCs w:val="22"/>
        </w:rPr>
      </w:pPr>
      <w:hyperlink w:anchor="_Toc27057432" w:history="1">
        <w:r w:rsidRPr="00435330">
          <w:rPr>
            <w:rStyle w:val="Hypertextovodkaz"/>
            <w:noProof/>
          </w:rPr>
          <w:t>1.3</w:t>
        </w:r>
        <w:r>
          <w:rPr>
            <w:rFonts w:asciiTheme="minorHAnsi" w:eastAsiaTheme="minorEastAsia" w:hAnsiTheme="minorHAnsi" w:cstheme="minorBidi"/>
            <w:noProof/>
            <w:color w:val="auto"/>
            <w:sz w:val="22"/>
            <w:szCs w:val="22"/>
          </w:rPr>
          <w:tab/>
        </w:r>
        <w:r w:rsidRPr="00435330">
          <w:rPr>
            <w:rStyle w:val="Hypertextovodkaz"/>
            <w:noProof/>
          </w:rPr>
          <w:t>Návrhy projektů</w:t>
        </w:r>
        <w:r>
          <w:rPr>
            <w:noProof/>
            <w:webHidden/>
          </w:rPr>
          <w:tab/>
        </w:r>
        <w:r>
          <w:rPr>
            <w:noProof/>
            <w:webHidden/>
          </w:rPr>
          <w:fldChar w:fldCharType="begin"/>
        </w:r>
        <w:r>
          <w:rPr>
            <w:noProof/>
            <w:webHidden/>
          </w:rPr>
          <w:instrText xml:space="preserve"> PAGEREF _Toc27057432 \h </w:instrText>
        </w:r>
        <w:r>
          <w:rPr>
            <w:noProof/>
            <w:webHidden/>
          </w:rPr>
        </w:r>
        <w:r>
          <w:rPr>
            <w:noProof/>
            <w:webHidden/>
          </w:rPr>
          <w:fldChar w:fldCharType="separate"/>
        </w:r>
        <w:r>
          <w:rPr>
            <w:noProof/>
            <w:webHidden/>
          </w:rPr>
          <w:t>4</w:t>
        </w:r>
        <w:r>
          <w:rPr>
            <w:noProof/>
            <w:webHidden/>
          </w:rPr>
          <w:fldChar w:fldCharType="end"/>
        </w:r>
      </w:hyperlink>
    </w:p>
    <w:p w14:paraId="704B3CD4" w14:textId="37125620" w:rsidR="005E1088" w:rsidRDefault="005E1088">
      <w:pPr>
        <w:pStyle w:val="Obsah4"/>
        <w:tabs>
          <w:tab w:val="left" w:pos="1540"/>
          <w:tab w:val="right" w:leader="dot" w:pos="9062"/>
        </w:tabs>
        <w:rPr>
          <w:rFonts w:asciiTheme="minorHAnsi" w:eastAsiaTheme="minorEastAsia" w:hAnsiTheme="minorHAnsi" w:cstheme="minorBidi"/>
          <w:noProof/>
          <w:color w:val="auto"/>
          <w:sz w:val="22"/>
          <w:szCs w:val="22"/>
        </w:rPr>
      </w:pPr>
      <w:hyperlink w:anchor="_Toc27057433" w:history="1">
        <w:r w:rsidRPr="00435330">
          <w:rPr>
            <w:rStyle w:val="Hypertextovodkaz"/>
            <w:noProof/>
          </w:rPr>
          <w:t>1.3.1</w:t>
        </w:r>
        <w:r>
          <w:rPr>
            <w:rFonts w:asciiTheme="minorHAnsi" w:eastAsiaTheme="minorEastAsia" w:hAnsiTheme="minorHAnsi" w:cstheme="minorBidi"/>
            <w:noProof/>
            <w:color w:val="auto"/>
            <w:sz w:val="22"/>
            <w:szCs w:val="22"/>
          </w:rPr>
          <w:tab/>
        </w:r>
        <w:r w:rsidRPr="00435330">
          <w:rPr>
            <w:rStyle w:val="Hypertextovodkaz"/>
            <w:noProof/>
          </w:rPr>
          <w:t>Platforma pro real-time výměnu dat o aktuálním stavu silnic</w:t>
        </w:r>
        <w:r>
          <w:rPr>
            <w:noProof/>
            <w:webHidden/>
          </w:rPr>
          <w:tab/>
        </w:r>
        <w:r>
          <w:rPr>
            <w:noProof/>
            <w:webHidden/>
          </w:rPr>
          <w:fldChar w:fldCharType="begin"/>
        </w:r>
        <w:r>
          <w:rPr>
            <w:noProof/>
            <w:webHidden/>
          </w:rPr>
          <w:instrText xml:space="preserve"> PAGEREF _Toc27057433 \h </w:instrText>
        </w:r>
        <w:r>
          <w:rPr>
            <w:noProof/>
            <w:webHidden/>
          </w:rPr>
        </w:r>
        <w:r>
          <w:rPr>
            <w:noProof/>
            <w:webHidden/>
          </w:rPr>
          <w:fldChar w:fldCharType="separate"/>
        </w:r>
        <w:r>
          <w:rPr>
            <w:noProof/>
            <w:webHidden/>
          </w:rPr>
          <w:t>4</w:t>
        </w:r>
        <w:r>
          <w:rPr>
            <w:noProof/>
            <w:webHidden/>
          </w:rPr>
          <w:fldChar w:fldCharType="end"/>
        </w:r>
      </w:hyperlink>
    </w:p>
    <w:p w14:paraId="1169878E" w14:textId="2D4EC777" w:rsidR="005E1088" w:rsidRDefault="005E1088">
      <w:pPr>
        <w:pStyle w:val="Obsah5"/>
        <w:tabs>
          <w:tab w:val="left" w:pos="1840"/>
          <w:tab w:val="right" w:leader="dot" w:pos="9062"/>
        </w:tabs>
        <w:rPr>
          <w:rFonts w:asciiTheme="minorHAnsi" w:eastAsiaTheme="minorEastAsia" w:hAnsiTheme="minorHAnsi" w:cstheme="minorBidi"/>
          <w:noProof/>
          <w:color w:val="auto"/>
          <w:sz w:val="22"/>
          <w:szCs w:val="22"/>
        </w:rPr>
      </w:pPr>
      <w:hyperlink w:anchor="_Toc27057434" w:history="1">
        <w:r w:rsidRPr="00435330">
          <w:rPr>
            <w:rStyle w:val="Hypertextovodkaz"/>
            <w:noProof/>
          </w:rPr>
          <w:t>1.3.1.1</w:t>
        </w:r>
        <w:r>
          <w:rPr>
            <w:rFonts w:asciiTheme="minorHAnsi" w:eastAsiaTheme="minorEastAsia" w:hAnsiTheme="minorHAnsi" w:cstheme="minorBidi"/>
            <w:noProof/>
            <w:color w:val="auto"/>
            <w:sz w:val="22"/>
            <w:szCs w:val="22"/>
          </w:rPr>
          <w:tab/>
        </w:r>
        <w:r w:rsidRPr="00435330">
          <w:rPr>
            <w:rStyle w:val="Hypertextovodkaz"/>
            <w:noProof/>
          </w:rPr>
          <w:t>Stručný popis projektu</w:t>
        </w:r>
        <w:r>
          <w:rPr>
            <w:noProof/>
            <w:webHidden/>
          </w:rPr>
          <w:tab/>
        </w:r>
        <w:r>
          <w:rPr>
            <w:noProof/>
            <w:webHidden/>
          </w:rPr>
          <w:fldChar w:fldCharType="begin"/>
        </w:r>
        <w:r>
          <w:rPr>
            <w:noProof/>
            <w:webHidden/>
          </w:rPr>
          <w:instrText xml:space="preserve"> PAGEREF _Toc27057434 \h </w:instrText>
        </w:r>
        <w:r>
          <w:rPr>
            <w:noProof/>
            <w:webHidden/>
          </w:rPr>
        </w:r>
        <w:r>
          <w:rPr>
            <w:noProof/>
            <w:webHidden/>
          </w:rPr>
          <w:fldChar w:fldCharType="separate"/>
        </w:r>
        <w:r>
          <w:rPr>
            <w:noProof/>
            <w:webHidden/>
          </w:rPr>
          <w:t>4</w:t>
        </w:r>
        <w:r>
          <w:rPr>
            <w:noProof/>
            <w:webHidden/>
          </w:rPr>
          <w:fldChar w:fldCharType="end"/>
        </w:r>
      </w:hyperlink>
    </w:p>
    <w:p w14:paraId="188213DA" w14:textId="212C4EF4" w:rsidR="005E1088" w:rsidRDefault="005E1088">
      <w:pPr>
        <w:pStyle w:val="Obsah5"/>
        <w:tabs>
          <w:tab w:val="left" w:pos="1840"/>
          <w:tab w:val="right" w:leader="dot" w:pos="9062"/>
        </w:tabs>
        <w:rPr>
          <w:rFonts w:asciiTheme="minorHAnsi" w:eastAsiaTheme="minorEastAsia" w:hAnsiTheme="minorHAnsi" w:cstheme="minorBidi"/>
          <w:noProof/>
          <w:color w:val="auto"/>
          <w:sz w:val="22"/>
          <w:szCs w:val="22"/>
        </w:rPr>
      </w:pPr>
      <w:hyperlink w:anchor="_Toc27057435" w:history="1">
        <w:r w:rsidRPr="00435330">
          <w:rPr>
            <w:rStyle w:val="Hypertextovodkaz"/>
            <w:noProof/>
          </w:rPr>
          <w:t>1.3.1.2</w:t>
        </w:r>
        <w:r>
          <w:rPr>
            <w:rFonts w:asciiTheme="minorHAnsi" w:eastAsiaTheme="minorEastAsia" w:hAnsiTheme="minorHAnsi" w:cstheme="minorBidi"/>
            <w:noProof/>
            <w:color w:val="auto"/>
            <w:sz w:val="22"/>
            <w:szCs w:val="22"/>
          </w:rPr>
          <w:tab/>
        </w:r>
        <w:r w:rsidRPr="00435330">
          <w:rPr>
            <w:rStyle w:val="Hypertextovodkaz"/>
            <w:noProof/>
          </w:rPr>
          <w:t>Současný stav poznání a předchozí řešení</w:t>
        </w:r>
        <w:r>
          <w:rPr>
            <w:noProof/>
            <w:webHidden/>
          </w:rPr>
          <w:tab/>
        </w:r>
        <w:r>
          <w:rPr>
            <w:noProof/>
            <w:webHidden/>
          </w:rPr>
          <w:fldChar w:fldCharType="begin"/>
        </w:r>
        <w:r>
          <w:rPr>
            <w:noProof/>
            <w:webHidden/>
          </w:rPr>
          <w:instrText xml:space="preserve"> PAGEREF _Toc27057435 \h </w:instrText>
        </w:r>
        <w:r>
          <w:rPr>
            <w:noProof/>
            <w:webHidden/>
          </w:rPr>
        </w:r>
        <w:r>
          <w:rPr>
            <w:noProof/>
            <w:webHidden/>
          </w:rPr>
          <w:fldChar w:fldCharType="separate"/>
        </w:r>
        <w:r>
          <w:rPr>
            <w:noProof/>
            <w:webHidden/>
          </w:rPr>
          <w:t>4</w:t>
        </w:r>
        <w:r>
          <w:rPr>
            <w:noProof/>
            <w:webHidden/>
          </w:rPr>
          <w:fldChar w:fldCharType="end"/>
        </w:r>
      </w:hyperlink>
    </w:p>
    <w:p w14:paraId="51404DB0" w14:textId="745AFFD3" w:rsidR="005E1088" w:rsidRDefault="005E1088">
      <w:pPr>
        <w:pStyle w:val="Obsah5"/>
        <w:tabs>
          <w:tab w:val="left" w:pos="1840"/>
          <w:tab w:val="right" w:leader="dot" w:pos="9062"/>
        </w:tabs>
        <w:rPr>
          <w:rFonts w:asciiTheme="minorHAnsi" w:eastAsiaTheme="minorEastAsia" w:hAnsiTheme="minorHAnsi" w:cstheme="minorBidi"/>
          <w:noProof/>
          <w:color w:val="auto"/>
          <w:sz w:val="22"/>
          <w:szCs w:val="22"/>
        </w:rPr>
      </w:pPr>
      <w:hyperlink w:anchor="_Toc27057436" w:history="1">
        <w:r w:rsidRPr="00435330">
          <w:rPr>
            <w:rStyle w:val="Hypertextovodkaz"/>
            <w:noProof/>
          </w:rPr>
          <w:t>1.3.1.3</w:t>
        </w:r>
        <w:r>
          <w:rPr>
            <w:rFonts w:asciiTheme="minorHAnsi" w:eastAsiaTheme="minorEastAsia" w:hAnsiTheme="minorHAnsi" w:cstheme="minorBidi"/>
            <w:noProof/>
            <w:color w:val="auto"/>
            <w:sz w:val="22"/>
            <w:szCs w:val="22"/>
          </w:rPr>
          <w:tab/>
        </w:r>
        <w:r w:rsidRPr="00435330">
          <w:rPr>
            <w:rStyle w:val="Hypertextovodkaz"/>
            <w:noProof/>
          </w:rPr>
          <w:t>Potřebnost a aktuálnost projektu</w:t>
        </w:r>
        <w:r>
          <w:rPr>
            <w:noProof/>
            <w:webHidden/>
          </w:rPr>
          <w:tab/>
        </w:r>
        <w:r>
          <w:rPr>
            <w:noProof/>
            <w:webHidden/>
          </w:rPr>
          <w:fldChar w:fldCharType="begin"/>
        </w:r>
        <w:r>
          <w:rPr>
            <w:noProof/>
            <w:webHidden/>
          </w:rPr>
          <w:instrText xml:space="preserve"> PAGEREF _Toc27057436 \h </w:instrText>
        </w:r>
        <w:r>
          <w:rPr>
            <w:noProof/>
            <w:webHidden/>
          </w:rPr>
        </w:r>
        <w:r>
          <w:rPr>
            <w:noProof/>
            <w:webHidden/>
          </w:rPr>
          <w:fldChar w:fldCharType="separate"/>
        </w:r>
        <w:r>
          <w:rPr>
            <w:noProof/>
            <w:webHidden/>
          </w:rPr>
          <w:t>4</w:t>
        </w:r>
        <w:r>
          <w:rPr>
            <w:noProof/>
            <w:webHidden/>
          </w:rPr>
          <w:fldChar w:fldCharType="end"/>
        </w:r>
      </w:hyperlink>
    </w:p>
    <w:p w14:paraId="2AF13B52" w14:textId="232BA2DB" w:rsidR="005E1088" w:rsidRDefault="005E1088">
      <w:pPr>
        <w:pStyle w:val="Obsah5"/>
        <w:tabs>
          <w:tab w:val="left" w:pos="1840"/>
          <w:tab w:val="right" w:leader="dot" w:pos="9062"/>
        </w:tabs>
        <w:rPr>
          <w:rFonts w:asciiTheme="minorHAnsi" w:eastAsiaTheme="minorEastAsia" w:hAnsiTheme="minorHAnsi" w:cstheme="minorBidi"/>
          <w:noProof/>
          <w:color w:val="auto"/>
          <w:sz w:val="22"/>
          <w:szCs w:val="22"/>
        </w:rPr>
      </w:pPr>
      <w:hyperlink w:anchor="_Toc27057437" w:history="1">
        <w:r w:rsidRPr="00435330">
          <w:rPr>
            <w:rStyle w:val="Hypertextovodkaz"/>
            <w:noProof/>
          </w:rPr>
          <w:t>1.3.1.4</w:t>
        </w:r>
        <w:r>
          <w:rPr>
            <w:rFonts w:asciiTheme="minorHAnsi" w:eastAsiaTheme="minorEastAsia" w:hAnsiTheme="minorHAnsi" w:cstheme="minorBidi"/>
            <w:noProof/>
            <w:color w:val="auto"/>
            <w:sz w:val="22"/>
            <w:szCs w:val="22"/>
          </w:rPr>
          <w:tab/>
        </w:r>
        <w:r w:rsidRPr="00435330">
          <w:rPr>
            <w:rStyle w:val="Hypertextovodkaz"/>
            <w:noProof/>
          </w:rPr>
          <w:t>Očekávané výsledky a dopady projektu</w:t>
        </w:r>
        <w:r>
          <w:rPr>
            <w:noProof/>
            <w:webHidden/>
          </w:rPr>
          <w:tab/>
        </w:r>
        <w:r>
          <w:rPr>
            <w:noProof/>
            <w:webHidden/>
          </w:rPr>
          <w:fldChar w:fldCharType="begin"/>
        </w:r>
        <w:r>
          <w:rPr>
            <w:noProof/>
            <w:webHidden/>
          </w:rPr>
          <w:instrText xml:space="preserve"> PAGEREF _Toc27057437 \h </w:instrText>
        </w:r>
        <w:r>
          <w:rPr>
            <w:noProof/>
            <w:webHidden/>
          </w:rPr>
        </w:r>
        <w:r>
          <w:rPr>
            <w:noProof/>
            <w:webHidden/>
          </w:rPr>
          <w:fldChar w:fldCharType="separate"/>
        </w:r>
        <w:r>
          <w:rPr>
            <w:noProof/>
            <w:webHidden/>
          </w:rPr>
          <w:t>4</w:t>
        </w:r>
        <w:r>
          <w:rPr>
            <w:noProof/>
            <w:webHidden/>
          </w:rPr>
          <w:fldChar w:fldCharType="end"/>
        </w:r>
      </w:hyperlink>
    </w:p>
    <w:p w14:paraId="037D7F3A" w14:textId="588ABF21" w:rsidR="005E1088" w:rsidRDefault="005E1088">
      <w:pPr>
        <w:pStyle w:val="Obsah5"/>
        <w:tabs>
          <w:tab w:val="left" w:pos="1840"/>
          <w:tab w:val="right" w:leader="dot" w:pos="9062"/>
        </w:tabs>
        <w:rPr>
          <w:rFonts w:asciiTheme="minorHAnsi" w:eastAsiaTheme="minorEastAsia" w:hAnsiTheme="minorHAnsi" w:cstheme="minorBidi"/>
          <w:noProof/>
          <w:color w:val="auto"/>
          <w:sz w:val="22"/>
          <w:szCs w:val="22"/>
        </w:rPr>
      </w:pPr>
      <w:hyperlink w:anchor="_Toc27057438" w:history="1">
        <w:r w:rsidRPr="00435330">
          <w:rPr>
            <w:rStyle w:val="Hypertextovodkaz"/>
            <w:noProof/>
          </w:rPr>
          <w:t>1.3.1.5</w:t>
        </w:r>
        <w:r>
          <w:rPr>
            <w:rFonts w:asciiTheme="minorHAnsi" w:eastAsiaTheme="minorEastAsia" w:hAnsiTheme="minorHAnsi" w:cstheme="minorBidi"/>
            <w:noProof/>
            <w:color w:val="auto"/>
            <w:sz w:val="22"/>
            <w:szCs w:val="22"/>
          </w:rPr>
          <w:tab/>
        </w:r>
        <w:r w:rsidRPr="00435330">
          <w:rPr>
            <w:rStyle w:val="Hypertextovodkaz"/>
            <w:noProof/>
          </w:rPr>
          <w:t>Postup realizace projektu</w:t>
        </w:r>
        <w:r>
          <w:rPr>
            <w:noProof/>
            <w:webHidden/>
          </w:rPr>
          <w:tab/>
        </w:r>
        <w:r>
          <w:rPr>
            <w:noProof/>
            <w:webHidden/>
          </w:rPr>
          <w:fldChar w:fldCharType="begin"/>
        </w:r>
        <w:r>
          <w:rPr>
            <w:noProof/>
            <w:webHidden/>
          </w:rPr>
          <w:instrText xml:space="preserve"> PAGEREF _Toc27057438 \h </w:instrText>
        </w:r>
        <w:r>
          <w:rPr>
            <w:noProof/>
            <w:webHidden/>
          </w:rPr>
        </w:r>
        <w:r>
          <w:rPr>
            <w:noProof/>
            <w:webHidden/>
          </w:rPr>
          <w:fldChar w:fldCharType="separate"/>
        </w:r>
        <w:r>
          <w:rPr>
            <w:noProof/>
            <w:webHidden/>
          </w:rPr>
          <w:t>5</w:t>
        </w:r>
        <w:r>
          <w:rPr>
            <w:noProof/>
            <w:webHidden/>
          </w:rPr>
          <w:fldChar w:fldCharType="end"/>
        </w:r>
      </w:hyperlink>
    </w:p>
    <w:p w14:paraId="00867DA9" w14:textId="7A9B70D0" w:rsidR="005E1088" w:rsidRDefault="005E1088">
      <w:pPr>
        <w:pStyle w:val="Obsah5"/>
        <w:tabs>
          <w:tab w:val="left" w:pos="1840"/>
          <w:tab w:val="right" w:leader="dot" w:pos="9062"/>
        </w:tabs>
        <w:rPr>
          <w:rFonts w:asciiTheme="minorHAnsi" w:eastAsiaTheme="minorEastAsia" w:hAnsiTheme="minorHAnsi" w:cstheme="minorBidi"/>
          <w:noProof/>
          <w:color w:val="auto"/>
          <w:sz w:val="22"/>
          <w:szCs w:val="22"/>
        </w:rPr>
      </w:pPr>
      <w:hyperlink w:anchor="_Toc27057439" w:history="1">
        <w:r w:rsidRPr="00435330">
          <w:rPr>
            <w:rStyle w:val="Hypertextovodkaz"/>
            <w:noProof/>
          </w:rPr>
          <w:t>1.3.1.6</w:t>
        </w:r>
        <w:r>
          <w:rPr>
            <w:rFonts w:asciiTheme="minorHAnsi" w:eastAsiaTheme="minorEastAsia" w:hAnsiTheme="minorHAnsi" w:cstheme="minorBidi"/>
            <w:noProof/>
            <w:color w:val="auto"/>
            <w:sz w:val="22"/>
            <w:szCs w:val="22"/>
          </w:rPr>
          <w:tab/>
        </w:r>
        <w:r w:rsidRPr="00435330">
          <w:rPr>
            <w:rStyle w:val="Hypertextovodkaz"/>
            <w:noProof/>
          </w:rPr>
          <w:t>Odhad doby a nákladů na řešení projektu</w:t>
        </w:r>
        <w:r>
          <w:rPr>
            <w:noProof/>
            <w:webHidden/>
          </w:rPr>
          <w:tab/>
        </w:r>
        <w:r>
          <w:rPr>
            <w:noProof/>
            <w:webHidden/>
          </w:rPr>
          <w:fldChar w:fldCharType="begin"/>
        </w:r>
        <w:r>
          <w:rPr>
            <w:noProof/>
            <w:webHidden/>
          </w:rPr>
          <w:instrText xml:space="preserve"> PAGEREF _Toc27057439 \h </w:instrText>
        </w:r>
        <w:r>
          <w:rPr>
            <w:noProof/>
            <w:webHidden/>
          </w:rPr>
        </w:r>
        <w:r>
          <w:rPr>
            <w:noProof/>
            <w:webHidden/>
          </w:rPr>
          <w:fldChar w:fldCharType="separate"/>
        </w:r>
        <w:r>
          <w:rPr>
            <w:noProof/>
            <w:webHidden/>
          </w:rPr>
          <w:t>6</w:t>
        </w:r>
        <w:r>
          <w:rPr>
            <w:noProof/>
            <w:webHidden/>
          </w:rPr>
          <w:fldChar w:fldCharType="end"/>
        </w:r>
      </w:hyperlink>
    </w:p>
    <w:p w14:paraId="428F689A" w14:textId="281E7EBD" w:rsidR="005E1088" w:rsidRDefault="005E1088">
      <w:pPr>
        <w:pStyle w:val="Obsah4"/>
        <w:tabs>
          <w:tab w:val="left" w:pos="1540"/>
          <w:tab w:val="right" w:leader="dot" w:pos="9062"/>
        </w:tabs>
        <w:rPr>
          <w:rFonts w:asciiTheme="minorHAnsi" w:eastAsiaTheme="minorEastAsia" w:hAnsiTheme="minorHAnsi" w:cstheme="minorBidi"/>
          <w:noProof/>
          <w:color w:val="auto"/>
          <w:sz w:val="22"/>
          <w:szCs w:val="22"/>
        </w:rPr>
      </w:pPr>
      <w:hyperlink w:anchor="_Toc27057440" w:history="1">
        <w:r w:rsidRPr="00435330">
          <w:rPr>
            <w:rStyle w:val="Hypertextovodkaz"/>
            <w:noProof/>
          </w:rPr>
          <w:t>1.3.2</w:t>
        </w:r>
        <w:r>
          <w:rPr>
            <w:rFonts w:asciiTheme="minorHAnsi" w:eastAsiaTheme="minorEastAsia" w:hAnsiTheme="minorHAnsi" w:cstheme="minorBidi"/>
            <w:noProof/>
            <w:color w:val="auto"/>
            <w:sz w:val="22"/>
            <w:szCs w:val="22"/>
          </w:rPr>
          <w:tab/>
        </w:r>
        <w:r w:rsidRPr="00435330">
          <w:rPr>
            <w:rStyle w:val="Hypertextovodkaz"/>
            <w:noProof/>
          </w:rPr>
          <w:t>Automatická analýza návrhových prvků pozemní komunikace z 3D dat</w:t>
        </w:r>
        <w:r>
          <w:rPr>
            <w:noProof/>
            <w:webHidden/>
          </w:rPr>
          <w:tab/>
        </w:r>
        <w:r>
          <w:rPr>
            <w:noProof/>
            <w:webHidden/>
          </w:rPr>
          <w:fldChar w:fldCharType="begin"/>
        </w:r>
        <w:r>
          <w:rPr>
            <w:noProof/>
            <w:webHidden/>
          </w:rPr>
          <w:instrText xml:space="preserve"> PAGEREF _Toc27057440 \h </w:instrText>
        </w:r>
        <w:r>
          <w:rPr>
            <w:noProof/>
            <w:webHidden/>
          </w:rPr>
        </w:r>
        <w:r>
          <w:rPr>
            <w:noProof/>
            <w:webHidden/>
          </w:rPr>
          <w:fldChar w:fldCharType="separate"/>
        </w:r>
        <w:r>
          <w:rPr>
            <w:noProof/>
            <w:webHidden/>
          </w:rPr>
          <w:t>6</w:t>
        </w:r>
        <w:r>
          <w:rPr>
            <w:noProof/>
            <w:webHidden/>
          </w:rPr>
          <w:fldChar w:fldCharType="end"/>
        </w:r>
      </w:hyperlink>
    </w:p>
    <w:p w14:paraId="12ACBC3C" w14:textId="64EBDD24" w:rsidR="005E1088" w:rsidRDefault="005E1088">
      <w:pPr>
        <w:pStyle w:val="Obsah5"/>
        <w:tabs>
          <w:tab w:val="left" w:pos="1840"/>
          <w:tab w:val="right" w:leader="dot" w:pos="9062"/>
        </w:tabs>
        <w:rPr>
          <w:rFonts w:asciiTheme="minorHAnsi" w:eastAsiaTheme="minorEastAsia" w:hAnsiTheme="minorHAnsi" w:cstheme="minorBidi"/>
          <w:noProof/>
          <w:color w:val="auto"/>
          <w:sz w:val="22"/>
          <w:szCs w:val="22"/>
        </w:rPr>
      </w:pPr>
      <w:hyperlink w:anchor="_Toc27057441" w:history="1">
        <w:r w:rsidRPr="00435330">
          <w:rPr>
            <w:rStyle w:val="Hypertextovodkaz"/>
            <w:noProof/>
          </w:rPr>
          <w:t>1.3.2.1</w:t>
        </w:r>
        <w:r>
          <w:rPr>
            <w:rFonts w:asciiTheme="minorHAnsi" w:eastAsiaTheme="minorEastAsia" w:hAnsiTheme="minorHAnsi" w:cstheme="minorBidi"/>
            <w:noProof/>
            <w:color w:val="auto"/>
            <w:sz w:val="22"/>
            <w:szCs w:val="22"/>
          </w:rPr>
          <w:tab/>
        </w:r>
        <w:r w:rsidRPr="00435330">
          <w:rPr>
            <w:rStyle w:val="Hypertextovodkaz"/>
            <w:noProof/>
          </w:rPr>
          <w:t>Stručný popis projektu</w:t>
        </w:r>
        <w:r>
          <w:rPr>
            <w:noProof/>
            <w:webHidden/>
          </w:rPr>
          <w:tab/>
        </w:r>
        <w:r>
          <w:rPr>
            <w:noProof/>
            <w:webHidden/>
          </w:rPr>
          <w:fldChar w:fldCharType="begin"/>
        </w:r>
        <w:r>
          <w:rPr>
            <w:noProof/>
            <w:webHidden/>
          </w:rPr>
          <w:instrText xml:space="preserve"> PAGEREF _Toc27057441 \h </w:instrText>
        </w:r>
        <w:r>
          <w:rPr>
            <w:noProof/>
            <w:webHidden/>
          </w:rPr>
        </w:r>
        <w:r>
          <w:rPr>
            <w:noProof/>
            <w:webHidden/>
          </w:rPr>
          <w:fldChar w:fldCharType="separate"/>
        </w:r>
        <w:r>
          <w:rPr>
            <w:noProof/>
            <w:webHidden/>
          </w:rPr>
          <w:t>6</w:t>
        </w:r>
        <w:r>
          <w:rPr>
            <w:noProof/>
            <w:webHidden/>
          </w:rPr>
          <w:fldChar w:fldCharType="end"/>
        </w:r>
      </w:hyperlink>
    </w:p>
    <w:p w14:paraId="07BDF20A" w14:textId="14B2BBF6" w:rsidR="005E1088" w:rsidRDefault="005E1088">
      <w:pPr>
        <w:pStyle w:val="Obsah5"/>
        <w:tabs>
          <w:tab w:val="left" w:pos="1840"/>
          <w:tab w:val="right" w:leader="dot" w:pos="9062"/>
        </w:tabs>
        <w:rPr>
          <w:rFonts w:asciiTheme="minorHAnsi" w:eastAsiaTheme="minorEastAsia" w:hAnsiTheme="minorHAnsi" w:cstheme="minorBidi"/>
          <w:noProof/>
          <w:color w:val="auto"/>
          <w:sz w:val="22"/>
          <w:szCs w:val="22"/>
        </w:rPr>
      </w:pPr>
      <w:hyperlink w:anchor="_Toc27057442" w:history="1">
        <w:r w:rsidRPr="00435330">
          <w:rPr>
            <w:rStyle w:val="Hypertextovodkaz"/>
            <w:noProof/>
          </w:rPr>
          <w:t>1.3.2.2</w:t>
        </w:r>
        <w:r>
          <w:rPr>
            <w:rFonts w:asciiTheme="minorHAnsi" w:eastAsiaTheme="minorEastAsia" w:hAnsiTheme="minorHAnsi" w:cstheme="minorBidi"/>
            <w:noProof/>
            <w:color w:val="auto"/>
            <w:sz w:val="22"/>
            <w:szCs w:val="22"/>
          </w:rPr>
          <w:tab/>
        </w:r>
        <w:r w:rsidRPr="00435330">
          <w:rPr>
            <w:rStyle w:val="Hypertextovodkaz"/>
            <w:noProof/>
          </w:rPr>
          <w:t>Současný stav poznání a předchozí řešení</w:t>
        </w:r>
        <w:r>
          <w:rPr>
            <w:noProof/>
            <w:webHidden/>
          </w:rPr>
          <w:tab/>
        </w:r>
        <w:r>
          <w:rPr>
            <w:noProof/>
            <w:webHidden/>
          </w:rPr>
          <w:fldChar w:fldCharType="begin"/>
        </w:r>
        <w:r>
          <w:rPr>
            <w:noProof/>
            <w:webHidden/>
          </w:rPr>
          <w:instrText xml:space="preserve"> PAGEREF _Toc27057442 \h </w:instrText>
        </w:r>
        <w:r>
          <w:rPr>
            <w:noProof/>
            <w:webHidden/>
          </w:rPr>
        </w:r>
        <w:r>
          <w:rPr>
            <w:noProof/>
            <w:webHidden/>
          </w:rPr>
          <w:fldChar w:fldCharType="separate"/>
        </w:r>
        <w:r>
          <w:rPr>
            <w:noProof/>
            <w:webHidden/>
          </w:rPr>
          <w:t>6</w:t>
        </w:r>
        <w:r>
          <w:rPr>
            <w:noProof/>
            <w:webHidden/>
          </w:rPr>
          <w:fldChar w:fldCharType="end"/>
        </w:r>
      </w:hyperlink>
    </w:p>
    <w:p w14:paraId="1CFB0B81" w14:textId="55A6CF1F" w:rsidR="005E1088" w:rsidRDefault="005E1088">
      <w:pPr>
        <w:pStyle w:val="Obsah5"/>
        <w:tabs>
          <w:tab w:val="left" w:pos="1840"/>
          <w:tab w:val="right" w:leader="dot" w:pos="9062"/>
        </w:tabs>
        <w:rPr>
          <w:rFonts w:asciiTheme="minorHAnsi" w:eastAsiaTheme="minorEastAsia" w:hAnsiTheme="minorHAnsi" w:cstheme="minorBidi"/>
          <w:noProof/>
          <w:color w:val="auto"/>
          <w:sz w:val="22"/>
          <w:szCs w:val="22"/>
        </w:rPr>
      </w:pPr>
      <w:hyperlink w:anchor="_Toc27057443" w:history="1">
        <w:r w:rsidRPr="00435330">
          <w:rPr>
            <w:rStyle w:val="Hypertextovodkaz"/>
            <w:noProof/>
          </w:rPr>
          <w:t>1.3.2.3</w:t>
        </w:r>
        <w:r>
          <w:rPr>
            <w:rFonts w:asciiTheme="minorHAnsi" w:eastAsiaTheme="minorEastAsia" w:hAnsiTheme="minorHAnsi" w:cstheme="minorBidi"/>
            <w:noProof/>
            <w:color w:val="auto"/>
            <w:sz w:val="22"/>
            <w:szCs w:val="22"/>
          </w:rPr>
          <w:tab/>
        </w:r>
        <w:r w:rsidRPr="00435330">
          <w:rPr>
            <w:rStyle w:val="Hypertextovodkaz"/>
            <w:noProof/>
          </w:rPr>
          <w:t>Potřebnost a aktuálnost projektu</w:t>
        </w:r>
        <w:r>
          <w:rPr>
            <w:noProof/>
            <w:webHidden/>
          </w:rPr>
          <w:tab/>
        </w:r>
        <w:r>
          <w:rPr>
            <w:noProof/>
            <w:webHidden/>
          </w:rPr>
          <w:fldChar w:fldCharType="begin"/>
        </w:r>
        <w:r>
          <w:rPr>
            <w:noProof/>
            <w:webHidden/>
          </w:rPr>
          <w:instrText xml:space="preserve"> PAGEREF _Toc27057443 \h </w:instrText>
        </w:r>
        <w:r>
          <w:rPr>
            <w:noProof/>
            <w:webHidden/>
          </w:rPr>
        </w:r>
        <w:r>
          <w:rPr>
            <w:noProof/>
            <w:webHidden/>
          </w:rPr>
          <w:fldChar w:fldCharType="separate"/>
        </w:r>
        <w:r>
          <w:rPr>
            <w:noProof/>
            <w:webHidden/>
          </w:rPr>
          <w:t>7</w:t>
        </w:r>
        <w:r>
          <w:rPr>
            <w:noProof/>
            <w:webHidden/>
          </w:rPr>
          <w:fldChar w:fldCharType="end"/>
        </w:r>
      </w:hyperlink>
    </w:p>
    <w:p w14:paraId="65F50B3C" w14:textId="3D08F839" w:rsidR="005E1088" w:rsidRDefault="005E1088">
      <w:pPr>
        <w:pStyle w:val="Obsah5"/>
        <w:tabs>
          <w:tab w:val="left" w:pos="1840"/>
          <w:tab w:val="right" w:leader="dot" w:pos="9062"/>
        </w:tabs>
        <w:rPr>
          <w:rFonts w:asciiTheme="minorHAnsi" w:eastAsiaTheme="minorEastAsia" w:hAnsiTheme="minorHAnsi" w:cstheme="minorBidi"/>
          <w:noProof/>
          <w:color w:val="auto"/>
          <w:sz w:val="22"/>
          <w:szCs w:val="22"/>
        </w:rPr>
      </w:pPr>
      <w:hyperlink w:anchor="_Toc27057444" w:history="1">
        <w:r w:rsidRPr="00435330">
          <w:rPr>
            <w:rStyle w:val="Hypertextovodkaz"/>
            <w:noProof/>
          </w:rPr>
          <w:t>1.3.2.4</w:t>
        </w:r>
        <w:r>
          <w:rPr>
            <w:rFonts w:asciiTheme="minorHAnsi" w:eastAsiaTheme="minorEastAsia" w:hAnsiTheme="minorHAnsi" w:cstheme="minorBidi"/>
            <w:noProof/>
            <w:color w:val="auto"/>
            <w:sz w:val="22"/>
            <w:szCs w:val="22"/>
          </w:rPr>
          <w:tab/>
        </w:r>
        <w:r w:rsidRPr="00435330">
          <w:rPr>
            <w:rStyle w:val="Hypertextovodkaz"/>
            <w:noProof/>
          </w:rPr>
          <w:t>Očekávané výsledky a dopady projektu</w:t>
        </w:r>
        <w:r>
          <w:rPr>
            <w:noProof/>
            <w:webHidden/>
          </w:rPr>
          <w:tab/>
        </w:r>
        <w:r>
          <w:rPr>
            <w:noProof/>
            <w:webHidden/>
          </w:rPr>
          <w:fldChar w:fldCharType="begin"/>
        </w:r>
        <w:r>
          <w:rPr>
            <w:noProof/>
            <w:webHidden/>
          </w:rPr>
          <w:instrText xml:space="preserve"> PAGEREF _Toc27057444 \h </w:instrText>
        </w:r>
        <w:r>
          <w:rPr>
            <w:noProof/>
            <w:webHidden/>
          </w:rPr>
        </w:r>
        <w:r>
          <w:rPr>
            <w:noProof/>
            <w:webHidden/>
          </w:rPr>
          <w:fldChar w:fldCharType="separate"/>
        </w:r>
        <w:r>
          <w:rPr>
            <w:noProof/>
            <w:webHidden/>
          </w:rPr>
          <w:t>8</w:t>
        </w:r>
        <w:r>
          <w:rPr>
            <w:noProof/>
            <w:webHidden/>
          </w:rPr>
          <w:fldChar w:fldCharType="end"/>
        </w:r>
      </w:hyperlink>
    </w:p>
    <w:p w14:paraId="04BCDF8E" w14:textId="4B95132F" w:rsidR="005E1088" w:rsidRDefault="005E1088">
      <w:pPr>
        <w:pStyle w:val="Obsah5"/>
        <w:tabs>
          <w:tab w:val="left" w:pos="1840"/>
          <w:tab w:val="right" w:leader="dot" w:pos="9062"/>
        </w:tabs>
        <w:rPr>
          <w:rFonts w:asciiTheme="minorHAnsi" w:eastAsiaTheme="minorEastAsia" w:hAnsiTheme="minorHAnsi" w:cstheme="minorBidi"/>
          <w:noProof/>
          <w:color w:val="auto"/>
          <w:sz w:val="22"/>
          <w:szCs w:val="22"/>
        </w:rPr>
      </w:pPr>
      <w:hyperlink w:anchor="_Toc27057445" w:history="1">
        <w:r w:rsidRPr="00435330">
          <w:rPr>
            <w:rStyle w:val="Hypertextovodkaz"/>
            <w:noProof/>
          </w:rPr>
          <w:t>1.3.2.5</w:t>
        </w:r>
        <w:r>
          <w:rPr>
            <w:rFonts w:asciiTheme="minorHAnsi" w:eastAsiaTheme="minorEastAsia" w:hAnsiTheme="minorHAnsi" w:cstheme="minorBidi"/>
            <w:noProof/>
            <w:color w:val="auto"/>
            <w:sz w:val="22"/>
            <w:szCs w:val="22"/>
          </w:rPr>
          <w:tab/>
        </w:r>
        <w:r w:rsidRPr="00435330">
          <w:rPr>
            <w:rStyle w:val="Hypertextovodkaz"/>
            <w:noProof/>
          </w:rPr>
          <w:t>Postup realizace projektu</w:t>
        </w:r>
        <w:r>
          <w:rPr>
            <w:noProof/>
            <w:webHidden/>
          </w:rPr>
          <w:tab/>
        </w:r>
        <w:r>
          <w:rPr>
            <w:noProof/>
            <w:webHidden/>
          </w:rPr>
          <w:fldChar w:fldCharType="begin"/>
        </w:r>
        <w:r>
          <w:rPr>
            <w:noProof/>
            <w:webHidden/>
          </w:rPr>
          <w:instrText xml:space="preserve"> PAGEREF _Toc27057445 \h </w:instrText>
        </w:r>
        <w:r>
          <w:rPr>
            <w:noProof/>
            <w:webHidden/>
          </w:rPr>
        </w:r>
        <w:r>
          <w:rPr>
            <w:noProof/>
            <w:webHidden/>
          </w:rPr>
          <w:fldChar w:fldCharType="separate"/>
        </w:r>
        <w:r>
          <w:rPr>
            <w:noProof/>
            <w:webHidden/>
          </w:rPr>
          <w:t>8</w:t>
        </w:r>
        <w:r>
          <w:rPr>
            <w:noProof/>
            <w:webHidden/>
          </w:rPr>
          <w:fldChar w:fldCharType="end"/>
        </w:r>
      </w:hyperlink>
    </w:p>
    <w:p w14:paraId="5CD90D7F" w14:textId="215838CB" w:rsidR="005E1088" w:rsidRDefault="005E1088">
      <w:pPr>
        <w:pStyle w:val="Obsah5"/>
        <w:tabs>
          <w:tab w:val="left" w:pos="1840"/>
          <w:tab w:val="right" w:leader="dot" w:pos="9062"/>
        </w:tabs>
        <w:rPr>
          <w:rFonts w:asciiTheme="minorHAnsi" w:eastAsiaTheme="minorEastAsia" w:hAnsiTheme="minorHAnsi" w:cstheme="minorBidi"/>
          <w:noProof/>
          <w:color w:val="auto"/>
          <w:sz w:val="22"/>
          <w:szCs w:val="22"/>
        </w:rPr>
      </w:pPr>
      <w:hyperlink w:anchor="_Toc27057446" w:history="1">
        <w:r w:rsidRPr="00435330">
          <w:rPr>
            <w:rStyle w:val="Hypertextovodkaz"/>
            <w:noProof/>
          </w:rPr>
          <w:t>1.3.2.6</w:t>
        </w:r>
        <w:r>
          <w:rPr>
            <w:rFonts w:asciiTheme="minorHAnsi" w:eastAsiaTheme="minorEastAsia" w:hAnsiTheme="minorHAnsi" w:cstheme="minorBidi"/>
            <w:noProof/>
            <w:color w:val="auto"/>
            <w:sz w:val="22"/>
            <w:szCs w:val="22"/>
          </w:rPr>
          <w:tab/>
        </w:r>
        <w:r w:rsidRPr="00435330">
          <w:rPr>
            <w:rStyle w:val="Hypertextovodkaz"/>
            <w:noProof/>
          </w:rPr>
          <w:t>Odhad doby a nákladů na řešení projektu</w:t>
        </w:r>
        <w:r>
          <w:rPr>
            <w:noProof/>
            <w:webHidden/>
          </w:rPr>
          <w:tab/>
        </w:r>
        <w:r>
          <w:rPr>
            <w:noProof/>
            <w:webHidden/>
          </w:rPr>
          <w:fldChar w:fldCharType="begin"/>
        </w:r>
        <w:r>
          <w:rPr>
            <w:noProof/>
            <w:webHidden/>
          </w:rPr>
          <w:instrText xml:space="preserve"> PAGEREF _Toc27057446 \h </w:instrText>
        </w:r>
        <w:r>
          <w:rPr>
            <w:noProof/>
            <w:webHidden/>
          </w:rPr>
        </w:r>
        <w:r>
          <w:rPr>
            <w:noProof/>
            <w:webHidden/>
          </w:rPr>
          <w:fldChar w:fldCharType="separate"/>
        </w:r>
        <w:r>
          <w:rPr>
            <w:noProof/>
            <w:webHidden/>
          </w:rPr>
          <w:t>12</w:t>
        </w:r>
        <w:r>
          <w:rPr>
            <w:noProof/>
            <w:webHidden/>
          </w:rPr>
          <w:fldChar w:fldCharType="end"/>
        </w:r>
      </w:hyperlink>
    </w:p>
    <w:p w14:paraId="0DE7A2D9" w14:textId="275816B1" w:rsidR="005E1088" w:rsidRDefault="005E1088">
      <w:pPr>
        <w:pStyle w:val="Obsah4"/>
        <w:tabs>
          <w:tab w:val="left" w:pos="1540"/>
          <w:tab w:val="right" w:leader="dot" w:pos="9062"/>
        </w:tabs>
        <w:rPr>
          <w:rFonts w:asciiTheme="minorHAnsi" w:eastAsiaTheme="minorEastAsia" w:hAnsiTheme="minorHAnsi" w:cstheme="minorBidi"/>
          <w:noProof/>
          <w:color w:val="auto"/>
          <w:sz w:val="22"/>
          <w:szCs w:val="22"/>
        </w:rPr>
      </w:pPr>
      <w:hyperlink w:anchor="_Toc27057447" w:history="1">
        <w:r w:rsidRPr="00435330">
          <w:rPr>
            <w:rStyle w:val="Hypertextovodkaz"/>
            <w:noProof/>
          </w:rPr>
          <w:t>1.3.3</w:t>
        </w:r>
        <w:r>
          <w:rPr>
            <w:rFonts w:asciiTheme="minorHAnsi" w:eastAsiaTheme="minorEastAsia" w:hAnsiTheme="minorHAnsi" w:cstheme="minorBidi"/>
            <w:noProof/>
            <w:color w:val="auto"/>
            <w:sz w:val="22"/>
            <w:szCs w:val="22"/>
          </w:rPr>
          <w:tab/>
        </w:r>
        <w:r w:rsidRPr="00435330">
          <w:rPr>
            <w:rStyle w:val="Hypertextovodkaz"/>
            <w:noProof/>
          </w:rPr>
          <w:t>Prioritizace oprav komunikací s využitím simulace odolnosti silniční sítě vůči dopravním kolapsům</w:t>
        </w:r>
        <w:r>
          <w:rPr>
            <w:noProof/>
            <w:webHidden/>
          </w:rPr>
          <w:tab/>
        </w:r>
        <w:r>
          <w:rPr>
            <w:noProof/>
            <w:webHidden/>
          </w:rPr>
          <w:fldChar w:fldCharType="begin"/>
        </w:r>
        <w:r>
          <w:rPr>
            <w:noProof/>
            <w:webHidden/>
          </w:rPr>
          <w:instrText xml:space="preserve"> PAGEREF _Toc27057447 \h </w:instrText>
        </w:r>
        <w:r>
          <w:rPr>
            <w:noProof/>
            <w:webHidden/>
          </w:rPr>
        </w:r>
        <w:r>
          <w:rPr>
            <w:noProof/>
            <w:webHidden/>
          </w:rPr>
          <w:fldChar w:fldCharType="separate"/>
        </w:r>
        <w:r>
          <w:rPr>
            <w:noProof/>
            <w:webHidden/>
          </w:rPr>
          <w:t>13</w:t>
        </w:r>
        <w:r>
          <w:rPr>
            <w:noProof/>
            <w:webHidden/>
          </w:rPr>
          <w:fldChar w:fldCharType="end"/>
        </w:r>
      </w:hyperlink>
    </w:p>
    <w:p w14:paraId="0A5F0CEB" w14:textId="18EFE65D" w:rsidR="005E1088" w:rsidRDefault="005E1088">
      <w:pPr>
        <w:pStyle w:val="Obsah5"/>
        <w:tabs>
          <w:tab w:val="left" w:pos="1840"/>
          <w:tab w:val="right" w:leader="dot" w:pos="9062"/>
        </w:tabs>
        <w:rPr>
          <w:rFonts w:asciiTheme="minorHAnsi" w:eastAsiaTheme="minorEastAsia" w:hAnsiTheme="minorHAnsi" w:cstheme="minorBidi"/>
          <w:noProof/>
          <w:color w:val="auto"/>
          <w:sz w:val="22"/>
          <w:szCs w:val="22"/>
        </w:rPr>
      </w:pPr>
      <w:hyperlink w:anchor="_Toc27057448" w:history="1">
        <w:r w:rsidRPr="00435330">
          <w:rPr>
            <w:rStyle w:val="Hypertextovodkaz"/>
            <w:noProof/>
          </w:rPr>
          <w:t>1.3.3.1</w:t>
        </w:r>
        <w:r>
          <w:rPr>
            <w:rFonts w:asciiTheme="minorHAnsi" w:eastAsiaTheme="minorEastAsia" w:hAnsiTheme="minorHAnsi" w:cstheme="minorBidi"/>
            <w:noProof/>
            <w:color w:val="auto"/>
            <w:sz w:val="22"/>
            <w:szCs w:val="22"/>
          </w:rPr>
          <w:tab/>
        </w:r>
        <w:r w:rsidRPr="00435330">
          <w:rPr>
            <w:rStyle w:val="Hypertextovodkaz"/>
            <w:noProof/>
          </w:rPr>
          <w:t>Stručný popis projektu</w:t>
        </w:r>
        <w:r>
          <w:rPr>
            <w:noProof/>
            <w:webHidden/>
          </w:rPr>
          <w:tab/>
        </w:r>
        <w:r>
          <w:rPr>
            <w:noProof/>
            <w:webHidden/>
          </w:rPr>
          <w:fldChar w:fldCharType="begin"/>
        </w:r>
        <w:r>
          <w:rPr>
            <w:noProof/>
            <w:webHidden/>
          </w:rPr>
          <w:instrText xml:space="preserve"> PAGEREF _Toc27057448 \h </w:instrText>
        </w:r>
        <w:r>
          <w:rPr>
            <w:noProof/>
            <w:webHidden/>
          </w:rPr>
        </w:r>
        <w:r>
          <w:rPr>
            <w:noProof/>
            <w:webHidden/>
          </w:rPr>
          <w:fldChar w:fldCharType="separate"/>
        </w:r>
        <w:r>
          <w:rPr>
            <w:noProof/>
            <w:webHidden/>
          </w:rPr>
          <w:t>13</w:t>
        </w:r>
        <w:r>
          <w:rPr>
            <w:noProof/>
            <w:webHidden/>
          </w:rPr>
          <w:fldChar w:fldCharType="end"/>
        </w:r>
      </w:hyperlink>
    </w:p>
    <w:p w14:paraId="7B7F3BAE" w14:textId="048ADDEE" w:rsidR="005E1088" w:rsidRDefault="005E1088">
      <w:pPr>
        <w:pStyle w:val="Obsah5"/>
        <w:tabs>
          <w:tab w:val="left" w:pos="1840"/>
          <w:tab w:val="right" w:leader="dot" w:pos="9062"/>
        </w:tabs>
        <w:rPr>
          <w:rFonts w:asciiTheme="minorHAnsi" w:eastAsiaTheme="minorEastAsia" w:hAnsiTheme="minorHAnsi" w:cstheme="minorBidi"/>
          <w:noProof/>
          <w:color w:val="auto"/>
          <w:sz w:val="22"/>
          <w:szCs w:val="22"/>
        </w:rPr>
      </w:pPr>
      <w:hyperlink w:anchor="_Toc27057449" w:history="1">
        <w:r w:rsidRPr="00435330">
          <w:rPr>
            <w:rStyle w:val="Hypertextovodkaz"/>
            <w:noProof/>
          </w:rPr>
          <w:t>1.3.3.2</w:t>
        </w:r>
        <w:r>
          <w:rPr>
            <w:rFonts w:asciiTheme="minorHAnsi" w:eastAsiaTheme="minorEastAsia" w:hAnsiTheme="minorHAnsi" w:cstheme="minorBidi"/>
            <w:noProof/>
            <w:color w:val="auto"/>
            <w:sz w:val="22"/>
            <w:szCs w:val="22"/>
          </w:rPr>
          <w:tab/>
        </w:r>
        <w:r w:rsidRPr="00435330">
          <w:rPr>
            <w:rStyle w:val="Hypertextovodkaz"/>
            <w:noProof/>
          </w:rPr>
          <w:t>Současný stav poznání a předchozí řešení</w:t>
        </w:r>
        <w:r>
          <w:rPr>
            <w:noProof/>
            <w:webHidden/>
          </w:rPr>
          <w:tab/>
        </w:r>
        <w:r>
          <w:rPr>
            <w:noProof/>
            <w:webHidden/>
          </w:rPr>
          <w:fldChar w:fldCharType="begin"/>
        </w:r>
        <w:r>
          <w:rPr>
            <w:noProof/>
            <w:webHidden/>
          </w:rPr>
          <w:instrText xml:space="preserve"> PAGEREF _Toc27057449 \h </w:instrText>
        </w:r>
        <w:r>
          <w:rPr>
            <w:noProof/>
            <w:webHidden/>
          </w:rPr>
        </w:r>
        <w:r>
          <w:rPr>
            <w:noProof/>
            <w:webHidden/>
          </w:rPr>
          <w:fldChar w:fldCharType="separate"/>
        </w:r>
        <w:r>
          <w:rPr>
            <w:noProof/>
            <w:webHidden/>
          </w:rPr>
          <w:t>13</w:t>
        </w:r>
        <w:r>
          <w:rPr>
            <w:noProof/>
            <w:webHidden/>
          </w:rPr>
          <w:fldChar w:fldCharType="end"/>
        </w:r>
      </w:hyperlink>
    </w:p>
    <w:p w14:paraId="5B2177C6" w14:textId="18CAB9F9" w:rsidR="005E1088" w:rsidRDefault="005E1088">
      <w:pPr>
        <w:pStyle w:val="Obsah5"/>
        <w:tabs>
          <w:tab w:val="left" w:pos="1840"/>
          <w:tab w:val="right" w:leader="dot" w:pos="9062"/>
        </w:tabs>
        <w:rPr>
          <w:rFonts w:asciiTheme="minorHAnsi" w:eastAsiaTheme="minorEastAsia" w:hAnsiTheme="minorHAnsi" w:cstheme="minorBidi"/>
          <w:noProof/>
          <w:color w:val="auto"/>
          <w:sz w:val="22"/>
          <w:szCs w:val="22"/>
        </w:rPr>
      </w:pPr>
      <w:hyperlink w:anchor="_Toc27057450" w:history="1">
        <w:r w:rsidRPr="00435330">
          <w:rPr>
            <w:rStyle w:val="Hypertextovodkaz"/>
            <w:noProof/>
          </w:rPr>
          <w:t>1.3.3.3</w:t>
        </w:r>
        <w:r>
          <w:rPr>
            <w:rFonts w:asciiTheme="minorHAnsi" w:eastAsiaTheme="minorEastAsia" w:hAnsiTheme="minorHAnsi" w:cstheme="minorBidi"/>
            <w:noProof/>
            <w:color w:val="auto"/>
            <w:sz w:val="22"/>
            <w:szCs w:val="22"/>
          </w:rPr>
          <w:tab/>
        </w:r>
        <w:r w:rsidRPr="00435330">
          <w:rPr>
            <w:rStyle w:val="Hypertextovodkaz"/>
            <w:noProof/>
          </w:rPr>
          <w:t>Potřebnost a aktuálnost projektu</w:t>
        </w:r>
        <w:r>
          <w:rPr>
            <w:noProof/>
            <w:webHidden/>
          </w:rPr>
          <w:tab/>
        </w:r>
        <w:r>
          <w:rPr>
            <w:noProof/>
            <w:webHidden/>
          </w:rPr>
          <w:fldChar w:fldCharType="begin"/>
        </w:r>
        <w:r>
          <w:rPr>
            <w:noProof/>
            <w:webHidden/>
          </w:rPr>
          <w:instrText xml:space="preserve"> PAGEREF _Toc27057450 \h </w:instrText>
        </w:r>
        <w:r>
          <w:rPr>
            <w:noProof/>
            <w:webHidden/>
          </w:rPr>
        </w:r>
        <w:r>
          <w:rPr>
            <w:noProof/>
            <w:webHidden/>
          </w:rPr>
          <w:fldChar w:fldCharType="separate"/>
        </w:r>
        <w:r>
          <w:rPr>
            <w:noProof/>
            <w:webHidden/>
          </w:rPr>
          <w:t>13</w:t>
        </w:r>
        <w:r>
          <w:rPr>
            <w:noProof/>
            <w:webHidden/>
          </w:rPr>
          <w:fldChar w:fldCharType="end"/>
        </w:r>
      </w:hyperlink>
    </w:p>
    <w:p w14:paraId="2DFCC09F" w14:textId="74EB4056" w:rsidR="005E1088" w:rsidRDefault="005E1088">
      <w:pPr>
        <w:pStyle w:val="Obsah5"/>
        <w:tabs>
          <w:tab w:val="left" w:pos="1840"/>
          <w:tab w:val="right" w:leader="dot" w:pos="9062"/>
        </w:tabs>
        <w:rPr>
          <w:rFonts w:asciiTheme="minorHAnsi" w:eastAsiaTheme="minorEastAsia" w:hAnsiTheme="minorHAnsi" w:cstheme="minorBidi"/>
          <w:noProof/>
          <w:color w:val="auto"/>
          <w:sz w:val="22"/>
          <w:szCs w:val="22"/>
        </w:rPr>
      </w:pPr>
      <w:hyperlink w:anchor="_Toc27057451" w:history="1">
        <w:r w:rsidRPr="00435330">
          <w:rPr>
            <w:rStyle w:val="Hypertextovodkaz"/>
            <w:noProof/>
          </w:rPr>
          <w:t>1.3.3.4</w:t>
        </w:r>
        <w:r>
          <w:rPr>
            <w:rFonts w:asciiTheme="minorHAnsi" w:eastAsiaTheme="minorEastAsia" w:hAnsiTheme="minorHAnsi" w:cstheme="minorBidi"/>
            <w:noProof/>
            <w:color w:val="auto"/>
            <w:sz w:val="22"/>
            <w:szCs w:val="22"/>
          </w:rPr>
          <w:tab/>
        </w:r>
        <w:r w:rsidRPr="00435330">
          <w:rPr>
            <w:rStyle w:val="Hypertextovodkaz"/>
            <w:noProof/>
          </w:rPr>
          <w:t>Očekávané výsledky a dopady projektu</w:t>
        </w:r>
        <w:r>
          <w:rPr>
            <w:noProof/>
            <w:webHidden/>
          </w:rPr>
          <w:tab/>
        </w:r>
        <w:r>
          <w:rPr>
            <w:noProof/>
            <w:webHidden/>
          </w:rPr>
          <w:fldChar w:fldCharType="begin"/>
        </w:r>
        <w:r>
          <w:rPr>
            <w:noProof/>
            <w:webHidden/>
          </w:rPr>
          <w:instrText xml:space="preserve"> PAGEREF _Toc27057451 \h </w:instrText>
        </w:r>
        <w:r>
          <w:rPr>
            <w:noProof/>
            <w:webHidden/>
          </w:rPr>
        </w:r>
        <w:r>
          <w:rPr>
            <w:noProof/>
            <w:webHidden/>
          </w:rPr>
          <w:fldChar w:fldCharType="separate"/>
        </w:r>
        <w:r>
          <w:rPr>
            <w:noProof/>
            <w:webHidden/>
          </w:rPr>
          <w:t>14</w:t>
        </w:r>
        <w:r>
          <w:rPr>
            <w:noProof/>
            <w:webHidden/>
          </w:rPr>
          <w:fldChar w:fldCharType="end"/>
        </w:r>
      </w:hyperlink>
    </w:p>
    <w:p w14:paraId="5476577F" w14:textId="2B7A703A" w:rsidR="005E1088" w:rsidRDefault="005E1088">
      <w:pPr>
        <w:pStyle w:val="Obsah5"/>
        <w:tabs>
          <w:tab w:val="left" w:pos="1840"/>
          <w:tab w:val="right" w:leader="dot" w:pos="9062"/>
        </w:tabs>
        <w:rPr>
          <w:rFonts w:asciiTheme="minorHAnsi" w:eastAsiaTheme="minorEastAsia" w:hAnsiTheme="minorHAnsi" w:cstheme="minorBidi"/>
          <w:noProof/>
          <w:color w:val="auto"/>
          <w:sz w:val="22"/>
          <w:szCs w:val="22"/>
        </w:rPr>
      </w:pPr>
      <w:hyperlink w:anchor="_Toc27057452" w:history="1">
        <w:r w:rsidRPr="00435330">
          <w:rPr>
            <w:rStyle w:val="Hypertextovodkaz"/>
            <w:noProof/>
          </w:rPr>
          <w:t>1.3.3.5</w:t>
        </w:r>
        <w:r>
          <w:rPr>
            <w:rFonts w:asciiTheme="minorHAnsi" w:eastAsiaTheme="minorEastAsia" w:hAnsiTheme="minorHAnsi" w:cstheme="minorBidi"/>
            <w:noProof/>
            <w:color w:val="auto"/>
            <w:sz w:val="22"/>
            <w:szCs w:val="22"/>
          </w:rPr>
          <w:tab/>
        </w:r>
        <w:r w:rsidRPr="00435330">
          <w:rPr>
            <w:rStyle w:val="Hypertextovodkaz"/>
            <w:noProof/>
          </w:rPr>
          <w:t>Postup realizace projektu</w:t>
        </w:r>
        <w:r>
          <w:rPr>
            <w:noProof/>
            <w:webHidden/>
          </w:rPr>
          <w:tab/>
        </w:r>
        <w:r>
          <w:rPr>
            <w:noProof/>
            <w:webHidden/>
          </w:rPr>
          <w:fldChar w:fldCharType="begin"/>
        </w:r>
        <w:r>
          <w:rPr>
            <w:noProof/>
            <w:webHidden/>
          </w:rPr>
          <w:instrText xml:space="preserve"> PAGEREF _Toc27057452 \h </w:instrText>
        </w:r>
        <w:r>
          <w:rPr>
            <w:noProof/>
            <w:webHidden/>
          </w:rPr>
        </w:r>
        <w:r>
          <w:rPr>
            <w:noProof/>
            <w:webHidden/>
          </w:rPr>
          <w:fldChar w:fldCharType="separate"/>
        </w:r>
        <w:r>
          <w:rPr>
            <w:noProof/>
            <w:webHidden/>
          </w:rPr>
          <w:t>14</w:t>
        </w:r>
        <w:r>
          <w:rPr>
            <w:noProof/>
            <w:webHidden/>
          </w:rPr>
          <w:fldChar w:fldCharType="end"/>
        </w:r>
      </w:hyperlink>
    </w:p>
    <w:p w14:paraId="5B0784C4" w14:textId="1A7D5E04" w:rsidR="005E1088" w:rsidRDefault="005E1088">
      <w:pPr>
        <w:pStyle w:val="Obsah5"/>
        <w:tabs>
          <w:tab w:val="left" w:pos="1840"/>
          <w:tab w:val="right" w:leader="dot" w:pos="9062"/>
        </w:tabs>
        <w:rPr>
          <w:rFonts w:asciiTheme="minorHAnsi" w:eastAsiaTheme="minorEastAsia" w:hAnsiTheme="minorHAnsi" w:cstheme="minorBidi"/>
          <w:noProof/>
          <w:color w:val="auto"/>
          <w:sz w:val="22"/>
          <w:szCs w:val="22"/>
        </w:rPr>
      </w:pPr>
      <w:hyperlink w:anchor="_Toc27057453" w:history="1">
        <w:r w:rsidRPr="00435330">
          <w:rPr>
            <w:rStyle w:val="Hypertextovodkaz"/>
            <w:noProof/>
          </w:rPr>
          <w:t>1.3.3.6</w:t>
        </w:r>
        <w:r>
          <w:rPr>
            <w:rFonts w:asciiTheme="minorHAnsi" w:eastAsiaTheme="minorEastAsia" w:hAnsiTheme="minorHAnsi" w:cstheme="minorBidi"/>
            <w:noProof/>
            <w:color w:val="auto"/>
            <w:sz w:val="22"/>
            <w:szCs w:val="22"/>
          </w:rPr>
          <w:tab/>
        </w:r>
        <w:r w:rsidRPr="00435330">
          <w:rPr>
            <w:rStyle w:val="Hypertextovodkaz"/>
            <w:noProof/>
          </w:rPr>
          <w:t>Odhad doby a nákladů na řešení projektu</w:t>
        </w:r>
        <w:r>
          <w:rPr>
            <w:noProof/>
            <w:webHidden/>
          </w:rPr>
          <w:tab/>
        </w:r>
        <w:r>
          <w:rPr>
            <w:noProof/>
            <w:webHidden/>
          </w:rPr>
          <w:fldChar w:fldCharType="begin"/>
        </w:r>
        <w:r>
          <w:rPr>
            <w:noProof/>
            <w:webHidden/>
          </w:rPr>
          <w:instrText xml:space="preserve"> PAGEREF _Toc27057453 \h </w:instrText>
        </w:r>
        <w:r>
          <w:rPr>
            <w:noProof/>
            <w:webHidden/>
          </w:rPr>
        </w:r>
        <w:r>
          <w:rPr>
            <w:noProof/>
            <w:webHidden/>
          </w:rPr>
          <w:fldChar w:fldCharType="separate"/>
        </w:r>
        <w:r>
          <w:rPr>
            <w:noProof/>
            <w:webHidden/>
          </w:rPr>
          <w:t>17</w:t>
        </w:r>
        <w:r>
          <w:rPr>
            <w:noProof/>
            <w:webHidden/>
          </w:rPr>
          <w:fldChar w:fldCharType="end"/>
        </w:r>
      </w:hyperlink>
    </w:p>
    <w:p w14:paraId="4A7D470B" w14:textId="581D4BF0" w:rsidR="005E1088" w:rsidRDefault="005E1088">
      <w:pPr>
        <w:pStyle w:val="Obsah2"/>
        <w:tabs>
          <w:tab w:val="left" w:pos="960"/>
          <w:tab w:val="right" w:leader="dot" w:pos="9062"/>
        </w:tabs>
        <w:rPr>
          <w:rFonts w:asciiTheme="minorHAnsi" w:eastAsiaTheme="minorEastAsia" w:hAnsiTheme="minorHAnsi" w:cstheme="minorBidi"/>
          <w:noProof/>
          <w:color w:val="auto"/>
          <w:sz w:val="22"/>
          <w:szCs w:val="22"/>
        </w:rPr>
      </w:pPr>
      <w:hyperlink w:anchor="_Toc27057454" w:history="1">
        <w:r w:rsidRPr="00435330">
          <w:rPr>
            <w:rStyle w:val="Hypertextovodkaz"/>
            <w:noProof/>
          </w:rPr>
          <w:t>1.4</w:t>
        </w:r>
        <w:r>
          <w:rPr>
            <w:rFonts w:asciiTheme="minorHAnsi" w:eastAsiaTheme="minorEastAsia" w:hAnsiTheme="minorHAnsi" w:cstheme="minorBidi"/>
            <w:noProof/>
            <w:color w:val="auto"/>
            <w:sz w:val="22"/>
            <w:szCs w:val="22"/>
          </w:rPr>
          <w:tab/>
        </w:r>
        <w:r w:rsidRPr="00435330">
          <w:rPr>
            <w:rStyle w:val="Hypertextovodkaz"/>
            <w:noProof/>
          </w:rPr>
          <w:t>Shrnutí</w:t>
        </w:r>
        <w:r>
          <w:rPr>
            <w:noProof/>
            <w:webHidden/>
          </w:rPr>
          <w:tab/>
        </w:r>
        <w:r>
          <w:rPr>
            <w:noProof/>
            <w:webHidden/>
          </w:rPr>
          <w:fldChar w:fldCharType="begin"/>
        </w:r>
        <w:r>
          <w:rPr>
            <w:noProof/>
            <w:webHidden/>
          </w:rPr>
          <w:instrText xml:space="preserve"> PAGEREF _Toc27057454 \h </w:instrText>
        </w:r>
        <w:r>
          <w:rPr>
            <w:noProof/>
            <w:webHidden/>
          </w:rPr>
        </w:r>
        <w:r>
          <w:rPr>
            <w:noProof/>
            <w:webHidden/>
          </w:rPr>
          <w:fldChar w:fldCharType="separate"/>
        </w:r>
        <w:r>
          <w:rPr>
            <w:noProof/>
            <w:webHidden/>
          </w:rPr>
          <w:t>17</w:t>
        </w:r>
        <w:r>
          <w:rPr>
            <w:noProof/>
            <w:webHidden/>
          </w:rPr>
          <w:fldChar w:fldCharType="end"/>
        </w:r>
      </w:hyperlink>
    </w:p>
    <w:p w14:paraId="431B43CB" w14:textId="134DD031" w:rsidR="005E1088" w:rsidRDefault="005E1088">
      <w:pPr>
        <w:pStyle w:val="Obsah2"/>
        <w:tabs>
          <w:tab w:val="left" w:pos="960"/>
          <w:tab w:val="right" w:leader="dot" w:pos="9062"/>
        </w:tabs>
        <w:rPr>
          <w:rFonts w:asciiTheme="minorHAnsi" w:eastAsiaTheme="minorEastAsia" w:hAnsiTheme="minorHAnsi" w:cstheme="minorBidi"/>
          <w:noProof/>
          <w:color w:val="auto"/>
          <w:sz w:val="22"/>
          <w:szCs w:val="22"/>
        </w:rPr>
      </w:pPr>
      <w:hyperlink w:anchor="_Toc27057455" w:history="1">
        <w:r w:rsidRPr="00435330">
          <w:rPr>
            <w:rStyle w:val="Hypertextovodkaz"/>
            <w:noProof/>
          </w:rPr>
          <w:t>1.5</w:t>
        </w:r>
        <w:r>
          <w:rPr>
            <w:rFonts w:asciiTheme="minorHAnsi" w:eastAsiaTheme="minorEastAsia" w:hAnsiTheme="minorHAnsi" w:cstheme="minorBidi"/>
            <w:noProof/>
            <w:color w:val="auto"/>
            <w:sz w:val="22"/>
            <w:szCs w:val="22"/>
          </w:rPr>
          <w:tab/>
        </w:r>
        <w:r w:rsidRPr="00435330">
          <w:rPr>
            <w:rStyle w:val="Hypertextovodkaz"/>
            <w:noProof/>
          </w:rPr>
          <w:t>Seznam zkratek</w:t>
        </w:r>
        <w:r>
          <w:rPr>
            <w:noProof/>
            <w:webHidden/>
          </w:rPr>
          <w:tab/>
        </w:r>
        <w:r>
          <w:rPr>
            <w:noProof/>
            <w:webHidden/>
          </w:rPr>
          <w:fldChar w:fldCharType="begin"/>
        </w:r>
        <w:r>
          <w:rPr>
            <w:noProof/>
            <w:webHidden/>
          </w:rPr>
          <w:instrText xml:space="preserve"> PAGEREF _Toc27057455 \h </w:instrText>
        </w:r>
        <w:r>
          <w:rPr>
            <w:noProof/>
            <w:webHidden/>
          </w:rPr>
        </w:r>
        <w:r>
          <w:rPr>
            <w:noProof/>
            <w:webHidden/>
          </w:rPr>
          <w:fldChar w:fldCharType="separate"/>
        </w:r>
        <w:r>
          <w:rPr>
            <w:noProof/>
            <w:webHidden/>
          </w:rPr>
          <w:t>17</w:t>
        </w:r>
        <w:r>
          <w:rPr>
            <w:noProof/>
            <w:webHidden/>
          </w:rPr>
          <w:fldChar w:fldCharType="end"/>
        </w:r>
      </w:hyperlink>
    </w:p>
    <w:p w14:paraId="08049193" w14:textId="6627D245" w:rsidR="005E1088" w:rsidRDefault="005E1088">
      <w:pPr>
        <w:pStyle w:val="Obsah2"/>
        <w:tabs>
          <w:tab w:val="left" w:pos="960"/>
          <w:tab w:val="right" w:leader="dot" w:pos="9062"/>
        </w:tabs>
        <w:rPr>
          <w:rFonts w:asciiTheme="minorHAnsi" w:eastAsiaTheme="minorEastAsia" w:hAnsiTheme="minorHAnsi" w:cstheme="minorBidi"/>
          <w:noProof/>
          <w:color w:val="auto"/>
          <w:sz w:val="22"/>
          <w:szCs w:val="22"/>
        </w:rPr>
      </w:pPr>
      <w:hyperlink w:anchor="_Toc27057456" w:history="1">
        <w:r w:rsidRPr="00435330">
          <w:rPr>
            <w:rStyle w:val="Hypertextovodkaz"/>
            <w:noProof/>
          </w:rPr>
          <w:t>1.6</w:t>
        </w:r>
        <w:r>
          <w:rPr>
            <w:rFonts w:asciiTheme="minorHAnsi" w:eastAsiaTheme="minorEastAsia" w:hAnsiTheme="minorHAnsi" w:cstheme="minorBidi"/>
            <w:noProof/>
            <w:color w:val="auto"/>
            <w:sz w:val="22"/>
            <w:szCs w:val="22"/>
          </w:rPr>
          <w:tab/>
        </w:r>
        <w:r w:rsidRPr="00435330">
          <w:rPr>
            <w:rStyle w:val="Hypertextovodkaz"/>
            <w:noProof/>
          </w:rPr>
          <w:t>Seznam použitých zdrojů</w:t>
        </w:r>
        <w:r>
          <w:rPr>
            <w:noProof/>
            <w:webHidden/>
          </w:rPr>
          <w:tab/>
        </w:r>
        <w:r>
          <w:rPr>
            <w:noProof/>
            <w:webHidden/>
          </w:rPr>
          <w:fldChar w:fldCharType="begin"/>
        </w:r>
        <w:r>
          <w:rPr>
            <w:noProof/>
            <w:webHidden/>
          </w:rPr>
          <w:instrText xml:space="preserve"> PAGEREF _Toc27057456 \h </w:instrText>
        </w:r>
        <w:r>
          <w:rPr>
            <w:noProof/>
            <w:webHidden/>
          </w:rPr>
        </w:r>
        <w:r>
          <w:rPr>
            <w:noProof/>
            <w:webHidden/>
          </w:rPr>
          <w:fldChar w:fldCharType="separate"/>
        </w:r>
        <w:r>
          <w:rPr>
            <w:noProof/>
            <w:webHidden/>
          </w:rPr>
          <w:t>18</w:t>
        </w:r>
        <w:r>
          <w:rPr>
            <w:noProof/>
            <w:webHidden/>
          </w:rPr>
          <w:fldChar w:fldCharType="end"/>
        </w:r>
      </w:hyperlink>
    </w:p>
    <w:p w14:paraId="30EC2F67" w14:textId="07AFA9FA" w:rsidR="00BA04C9" w:rsidRPr="00CF79CA" w:rsidRDefault="004160B2" w:rsidP="005B33B9">
      <w:pPr>
        <w:pStyle w:val="Nadpis1"/>
      </w:pPr>
      <w:r w:rsidRPr="00CF79CA">
        <w:lastRenderedPageBreak/>
        <w:fldChar w:fldCharType="end"/>
      </w:r>
      <w:bookmarkStart w:id="0" w:name="_Toc27057429"/>
      <w:r w:rsidR="00053474" w:rsidRPr="00CF79CA">
        <w:t xml:space="preserve">Oblast </w:t>
      </w:r>
      <w:bookmarkStart w:id="1" w:name="_GoBack"/>
      <w:bookmarkEnd w:id="1"/>
      <w:r w:rsidR="00992165" w:rsidRPr="00CF79CA">
        <w:t>Silniční infrastruktura</w:t>
      </w:r>
      <w:bookmarkEnd w:id="0"/>
    </w:p>
    <w:p w14:paraId="00E3FB51" w14:textId="44473840" w:rsidR="001848A1" w:rsidRPr="00CF79CA" w:rsidRDefault="00CD2C3E" w:rsidP="00D60B15">
      <w:pPr>
        <w:pStyle w:val="Nadpis2"/>
      </w:pPr>
      <w:bookmarkStart w:id="2" w:name="_Toc27057430"/>
      <w:r w:rsidRPr="00CF79CA">
        <w:t>Dlouhodobé cíle v</w:t>
      </w:r>
      <w:r w:rsidR="00535656" w:rsidRPr="00CF79CA">
        <w:t> </w:t>
      </w:r>
      <w:r w:rsidRPr="00CF79CA">
        <w:t>oblasti</w:t>
      </w:r>
      <w:bookmarkEnd w:id="2"/>
    </w:p>
    <w:p w14:paraId="3228C687" w14:textId="5137E612" w:rsidR="00DE41B9" w:rsidRDefault="00DE41B9" w:rsidP="00D60B15">
      <w:pPr>
        <w:rPr>
          <w:lang w:eastAsia="fr-FR"/>
        </w:rPr>
      </w:pPr>
      <w:bookmarkStart w:id="3" w:name="_Toc9791536"/>
      <w:bookmarkStart w:id="4" w:name="_Toc9791539"/>
      <w:bookmarkEnd w:id="3"/>
      <w:bookmarkEnd w:id="4"/>
      <w:r>
        <w:rPr>
          <w:lang w:eastAsia="fr-FR"/>
        </w:rPr>
        <w:t>Dlouhodobé cíle v oblasti silniční infrastruktury lze zarámovat poptávkou po spolehlivé, dostupné a udržitelné dopravě.</w:t>
      </w:r>
    </w:p>
    <w:p w14:paraId="3AD1129F" w14:textId="77777777" w:rsidR="000B1A82" w:rsidRDefault="00DE41B9" w:rsidP="00D60B15">
      <w:pPr>
        <w:rPr>
          <w:lang w:eastAsia="fr-FR"/>
        </w:rPr>
      </w:pPr>
      <w:r>
        <w:rPr>
          <w:lang w:eastAsia="fr-FR"/>
        </w:rPr>
        <w:t xml:space="preserve">Na oblast silniční infrastruktury bude mít výrazný vliv poptávka po mobilitě jako službě, společenská poptávka po čistější, udržitelné </w:t>
      </w:r>
      <w:r w:rsidR="000B1A82">
        <w:rPr>
          <w:lang w:eastAsia="fr-FR"/>
        </w:rPr>
        <w:t>automobilové dopravě s minimem dopadů na životní prostředí a nástup automatizovaných dopravních prostředků.</w:t>
      </w:r>
    </w:p>
    <w:p w14:paraId="28E0867A" w14:textId="620B5B69" w:rsidR="00667086" w:rsidRPr="00CF79CA" w:rsidRDefault="000B1A82" w:rsidP="00D60B15">
      <w:pPr>
        <w:rPr>
          <w:lang w:eastAsia="fr-FR"/>
        </w:rPr>
      </w:pPr>
      <w:r>
        <w:rPr>
          <w:lang w:eastAsia="fr-FR"/>
        </w:rPr>
        <w:t xml:space="preserve">Lze předpokládat, že po dobudování základní </w:t>
      </w:r>
      <w:r w:rsidR="00667086" w:rsidRPr="00CF79CA">
        <w:rPr>
          <w:lang w:eastAsia="fr-FR"/>
        </w:rPr>
        <w:t>dálniční a silniční infrastruktur</w:t>
      </w:r>
      <w:r>
        <w:rPr>
          <w:lang w:eastAsia="fr-FR"/>
        </w:rPr>
        <w:t>y nastane potřeba</w:t>
      </w:r>
      <w:r w:rsidR="00667086" w:rsidRPr="00CF79CA">
        <w:rPr>
          <w:lang w:eastAsia="fr-FR"/>
        </w:rPr>
        <w:t xml:space="preserve"> </w:t>
      </w:r>
      <w:r>
        <w:rPr>
          <w:lang w:eastAsia="fr-FR"/>
        </w:rPr>
        <w:t>věnovat pozornost</w:t>
      </w:r>
      <w:r w:rsidR="00667086" w:rsidRPr="00CF79CA">
        <w:rPr>
          <w:lang w:eastAsia="fr-FR"/>
        </w:rPr>
        <w:t xml:space="preserve"> inteligentn</w:t>
      </w:r>
      <w:r>
        <w:rPr>
          <w:lang w:eastAsia="fr-FR"/>
        </w:rPr>
        <w:t>í a dlouhodobě udržitelné údržbě</w:t>
      </w:r>
      <w:r w:rsidR="00667086" w:rsidRPr="00CF79CA">
        <w:rPr>
          <w:lang w:eastAsia="fr-FR"/>
        </w:rPr>
        <w:t xml:space="preserve">. Kromě dlouhodobé udržitelnosti bude další požadavek na uživatelský komfort a minimalizaci omezení na infrastruktuře. V této souvislosti se rozhodování o zásazích do infrastruktury přesune z technických parametrů na parametry </w:t>
      </w:r>
      <w:proofErr w:type="spellStart"/>
      <w:r w:rsidR="00667086" w:rsidRPr="00CF79CA">
        <w:rPr>
          <w:lang w:eastAsia="fr-FR"/>
        </w:rPr>
        <w:t>socio</w:t>
      </w:r>
      <w:proofErr w:type="spellEnd"/>
      <w:r w:rsidR="00667086" w:rsidRPr="00CF79CA">
        <w:rPr>
          <w:lang w:eastAsia="fr-FR"/>
        </w:rPr>
        <w:t>-ekonomické a parametry ho</w:t>
      </w:r>
      <w:r>
        <w:rPr>
          <w:lang w:eastAsia="fr-FR"/>
        </w:rPr>
        <w:t>dnotící rizika – např. odolnost</w:t>
      </w:r>
      <w:r w:rsidR="00667086" w:rsidRPr="00CF79CA">
        <w:rPr>
          <w:lang w:eastAsia="fr-FR"/>
        </w:rPr>
        <w:t xml:space="preserve"> infrastruktury.</w:t>
      </w:r>
    </w:p>
    <w:p w14:paraId="470D9364" w14:textId="5648299B" w:rsidR="00992165" w:rsidRPr="00CF79CA" w:rsidRDefault="000B1A82" w:rsidP="00D60B15">
      <w:r>
        <w:rPr>
          <w:lang w:eastAsia="fr-FR"/>
        </w:rPr>
        <w:t>Pravděpodobný</w:t>
      </w:r>
      <w:r w:rsidR="00667086" w:rsidRPr="00CF79CA">
        <w:rPr>
          <w:lang w:eastAsia="fr-FR"/>
        </w:rPr>
        <w:t xml:space="preserve"> nárůst a rozšíření vozidel s asistovaným nebo dokonce autonomní provozem minimálně na vyčleněných částech infrastruktury</w:t>
      </w:r>
      <w:r>
        <w:rPr>
          <w:lang w:eastAsia="fr-FR"/>
        </w:rPr>
        <w:t xml:space="preserve"> (např.</w:t>
      </w:r>
      <w:r w:rsidR="00667086" w:rsidRPr="00CF79CA">
        <w:rPr>
          <w:lang w:eastAsia="fr-FR"/>
        </w:rPr>
        <w:t xml:space="preserve"> dálnicích</w:t>
      </w:r>
      <w:r>
        <w:rPr>
          <w:lang w:eastAsia="fr-FR"/>
        </w:rPr>
        <w:t>) přinese nové požadavky na aktuálnost a kvalitu dat o silniční infrastruktuře</w:t>
      </w:r>
      <w:r w:rsidR="00667086" w:rsidRPr="00CF79CA">
        <w:rPr>
          <w:lang w:eastAsia="fr-FR"/>
        </w:rPr>
        <w:t>. Pro tyto</w:t>
      </w:r>
      <w:r>
        <w:rPr>
          <w:lang w:eastAsia="fr-FR"/>
        </w:rPr>
        <w:t xml:space="preserve"> dopravní</w:t>
      </w:r>
      <w:r w:rsidR="00667086" w:rsidRPr="00CF79CA">
        <w:rPr>
          <w:lang w:eastAsia="fr-FR"/>
        </w:rPr>
        <w:t xml:space="preserve"> prostředky bude zásadní disponovat maximem informací o technickém stavu infrastruktury jak z pohledu statické informace o technických parametrech (např. sklon, šířka pruhu apod.) tak o proměnných, dynamických informacích o kvalitě a aktuálním stavu.</w:t>
      </w:r>
    </w:p>
    <w:p w14:paraId="452CFB69" w14:textId="70603FDD" w:rsidR="00053474" w:rsidRPr="00CF79CA" w:rsidRDefault="00CD2C3E" w:rsidP="00D60B15">
      <w:pPr>
        <w:pStyle w:val="Nadpis2"/>
      </w:pPr>
      <w:bookmarkStart w:id="5" w:name="_Toc27057431"/>
      <w:r w:rsidRPr="00CF79CA">
        <w:t xml:space="preserve">Návrhy na změnu prostředí a podmínek pro podporu </w:t>
      </w:r>
      <w:proofErr w:type="spellStart"/>
      <w:r w:rsidRPr="00CF79CA">
        <w:t>VaVaI</w:t>
      </w:r>
      <w:bookmarkEnd w:id="5"/>
      <w:proofErr w:type="spellEnd"/>
    </w:p>
    <w:p w14:paraId="0F73C596" w14:textId="12A0B3D6" w:rsidR="006206B1" w:rsidRDefault="00A31A0D" w:rsidP="00D60B15">
      <w:pPr>
        <w:rPr>
          <w:lang w:eastAsia="fr-FR"/>
        </w:rPr>
      </w:pPr>
      <w:r>
        <w:rPr>
          <w:lang w:eastAsia="fr-FR"/>
        </w:rPr>
        <w:t xml:space="preserve">Problémem prostředí </w:t>
      </w:r>
      <w:proofErr w:type="spellStart"/>
      <w:r>
        <w:rPr>
          <w:lang w:eastAsia="fr-FR"/>
        </w:rPr>
        <w:t>VaVaI</w:t>
      </w:r>
      <w:proofErr w:type="spellEnd"/>
      <w:r>
        <w:rPr>
          <w:lang w:eastAsia="fr-FR"/>
        </w:rPr>
        <w:t xml:space="preserve"> z našeho pohledu bylo nízké zastoupení dopravních témat v programech v předchozích letech. Velkou, pozitivní změnu přinesl program Doprava 2020+, který vygeneroval velké, možná až nezvladatelné množství projektů.</w:t>
      </w:r>
    </w:p>
    <w:p w14:paraId="3A1FCC38" w14:textId="2A85D504" w:rsidR="00A31A0D" w:rsidRDefault="00A31A0D" w:rsidP="00D60B15">
      <w:pPr>
        <w:rPr>
          <w:lang w:eastAsia="fr-FR"/>
        </w:rPr>
      </w:pPr>
      <w:r>
        <w:rPr>
          <w:lang w:eastAsia="fr-FR"/>
        </w:rPr>
        <w:t xml:space="preserve">Dalším zásadním problémem prostředí je nedostatek odborníků, kteří spolupracují s grantovými orgány na zadáních a hodnoceních projektů. Tato situace vede k tomu, že projekty jsou více hodnoceny podle různých formálních kritérií namísto odborného a praktického přínosu témat. Výsledkem bývají velice povrchní projekty, které nemají žádný zásadní přínos ani potenciál.  </w:t>
      </w:r>
    </w:p>
    <w:p w14:paraId="547D7A66" w14:textId="33690B2F" w:rsidR="00667086" w:rsidRPr="00CF79CA" w:rsidRDefault="00A31A0D" w:rsidP="00D60B15">
      <w:pPr>
        <w:rPr>
          <w:lang w:eastAsia="fr-FR"/>
        </w:rPr>
      </w:pPr>
      <w:r>
        <w:rPr>
          <w:lang w:eastAsia="fr-FR"/>
        </w:rPr>
        <w:t>Dalším rozšířením tohoto problému je pak nemožnost a neochota</w:t>
      </w:r>
      <w:r w:rsidR="00667086" w:rsidRPr="00CF79CA">
        <w:rPr>
          <w:lang w:eastAsia="fr-FR"/>
        </w:rPr>
        <w:t xml:space="preserve"> věnovat se problematice, která je komplexní a zasahuje do více  technologických oborů dopravy.</w:t>
      </w:r>
      <w:r>
        <w:rPr>
          <w:lang w:eastAsia="fr-FR"/>
        </w:rPr>
        <w:t xml:space="preserve"> </w:t>
      </w:r>
      <w:r w:rsidR="00667086" w:rsidRPr="00CF79CA">
        <w:rPr>
          <w:lang w:eastAsia="fr-FR"/>
        </w:rPr>
        <w:t>S tímto problémem se setkáváme jak u zadavatelů, kteří mají obvykle rigidně stanovenou strukturu organizace, takže mezioborové problémy přísluší vlastně více organizačním jednotkám, které se obvykle nejsou schopny mezi sebou domluvit. Současně ho nacházíme i v komerční sféře, kde ostré hrany oborů, vzniklé většinou už typem vzdělání konkrétních pracovníků, zpomalují inovace v multioborové problematice.</w:t>
      </w:r>
    </w:p>
    <w:p w14:paraId="69B5D2B2" w14:textId="4415D82C" w:rsidR="002C1F31" w:rsidRPr="00CF79CA" w:rsidRDefault="00CD2C3E" w:rsidP="00D60B15">
      <w:pPr>
        <w:pStyle w:val="Nadpis2"/>
      </w:pPr>
      <w:bookmarkStart w:id="6" w:name="_Toc27057432"/>
      <w:r w:rsidRPr="00CF79CA">
        <w:lastRenderedPageBreak/>
        <w:t>Návrhy projektů</w:t>
      </w:r>
      <w:bookmarkEnd w:id="6"/>
      <w:r w:rsidRPr="00CF79CA">
        <w:t xml:space="preserve"> </w:t>
      </w:r>
    </w:p>
    <w:p w14:paraId="7F60DD03" w14:textId="6DF6234B" w:rsidR="00053474" w:rsidRPr="00CF79CA" w:rsidRDefault="00DC6219" w:rsidP="00D60B15">
      <w:pPr>
        <w:pStyle w:val="Nadpis3"/>
      </w:pPr>
      <w:bookmarkStart w:id="7" w:name="_Toc27057433"/>
      <w:r w:rsidRPr="00CF79CA">
        <w:t xml:space="preserve">Platforma pro </w:t>
      </w:r>
      <w:proofErr w:type="spellStart"/>
      <w:r w:rsidR="00933A7C" w:rsidRPr="00CF79CA">
        <w:t>real-time</w:t>
      </w:r>
      <w:proofErr w:type="spellEnd"/>
      <w:r w:rsidRPr="00CF79CA">
        <w:t xml:space="preserve"> výměnu dat </w:t>
      </w:r>
      <w:r w:rsidR="009019B1" w:rsidRPr="00CF79CA">
        <w:t>o aktuálním</w:t>
      </w:r>
      <w:r w:rsidRPr="00CF79CA">
        <w:t xml:space="preserve"> stavu silnic</w:t>
      </w:r>
      <w:bookmarkEnd w:id="7"/>
    </w:p>
    <w:p w14:paraId="420BC0F0" w14:textId="12005630" w:rsidR="00CD2C3E" w:rsidRPr="00CF79CA" w:rsidRDefault="00CD2C3E" w:rsidP="00D60B15">
      <w:pPr>
        <w:pStyle w:val="Nadpis4"/>
      </w:pPr>
      <w:bookmarkStart w:id="8" w:name="_Toc27057434"/>
      <w:r w:rsidRPr="00CF79CA">
        <w:t>Stručný popis projektu</w:t>
      </w:r>
      <w:bookmarkEnd w:id="8"/>
    </w:p>
    <w:p w14:paraId="295286DB" w14:textId="68F1797B" w:rsidR="00187D8B" w:rsidRPr="00CF79CA" w:rsidRDefault="003A5609" w:rsidP="00D60B15">
      <w:r w:rsidRPr="00CF79CA">
        <w:t>Předmětem projektu</w:t>
      </w:r>
      <w:r w:rsidR="00FA4258" w:rsidRPr="00CF79CA">
        <w:t xml:space="preserve"> </w:t>
      </w:r>
      <w:r w:rsidR="00D60B15" w:rsidRPr="00CF79CA">
        <w:t>je v</w:t>
      </w:r>
      <w:r w:rsidR="00187D8B" w:rsidRPr="00CF79CA">
        <w:t>ývoj</w:t>
      </w:r>
      <w:r w:rsidR="00D60B15" w:rsidRPr="00CF79CA">
        <w:t xml:space="preserve"> platformy pro </w:t>
      </w:r>
      <w:proofErr w:type="spellStart"/>
      <w:r w:rsidR="00D60B15" w:rsidRPr="00CF79CA">
        <w:t>real-time</w:t>
      </w:r>
      <w:proofErr w:type="spellEnd"/>
      <w:r w:rsidR="00D60B15" w:rsidRPr="00CF79CA">
        <w:t xml:space="preserve"> výměnu dat o aktuálním stavu silnic</w:t>
      </w:r>
      <w:r w:rsidR="00187D8B" w:rsidRPr="00CF79CA">
        <w:t xml:space="preserve"> </w:t>
      </w:r>
      <w:r w:rsidR="005B33B9" w:rsidRPr="00CF79CA">
        <w:t>ukládaných do</w:t>
      </w:r>
      <w:r w:rsidR="00D60B15" w:rsidRPr="00CF79CA">
        <w:t xml:space="preserve"> </w:t>
      </w:r>
      <w:r w:rsidR="00187D8B" w:rsidRPr="00CF79CA">
        <w:t>centrálního datového skladu, kter</w:t>
      </w:r>
      <w:r w:rsidR="005B33B9" w:rsidRPr="00CF79CA">
        <w:t>á</w:t>
      </w:r>
      <w:r w:rsidR="00187D8B" w:rsidRPr="00CF79CA">
        <w:t xml:space="preserve"> by byl</w:t>
      </w:r>
      <w:r w:rsidR="005B33B9" w:rsidRPr="00CF79CA">
        <w:t>a</w:t>
      </w:r>
      <w:r w:rsidR="00187D8B" w:rsidRPr="00CF79CA">
        <w:t xml:space="preserve"> schopn</w:t>
      </w:r>
      <w:r w:rsidR="005B33B9" w:rsidRPr="00CF79CA">
        <w:t>a</w:t>
      </w:r>
      <w:r w:rsidR="00187D8B" w:rsidRPr="00CF79CA">
        <w:t xml:space="preserve"> do automobilů s pokročilými asistenčními systémy a do autonomních vozidel posílat aktuální informace o vlastnostech a kvalitě komunikace (např. šířka, příčný profil, poškození – trhliny apod.) a zároveň na základě zpětné vazby z asistenčních systémů by poskytnuté informace verifikoval</w:t>
      </w:r>
      <w:r w:rsidR="005B33B9" w:rsidRPr="00CF79CA">
        <w:t>a</w:t>
      </w:r>
      <w:r w:rsidR="00187D8B" w:rsidRPr="00CF79CA">
        <w:t xml:space="preserve"> a upozorňoval</w:t>
      </w:r>
      <w:r w:rsidR="005B33B9" w:rsidRPr="00CF79CA">
        <w:t>a</w:t>
      </w:r>
      <w:r w:rsidR="00187D8B" w:rsidRPr="00CF79CA">
        <w:t xml:space="preserve"> na jejich případný nesoulad.</w:t>
      </w:r>
    </w:p>
    <w:p w14:paraId="57F592F9" w14:textId="21B563B9" w:rsidR="00053474" w:rsidRPr="00CF79CA" w:rsidRDefault="00053474" w:rsidP="00D60B15">
      <w:pPr>
        <w:pStyle w:val="Nadpis4"/>
      </w:pPr>
      <w:bookmarkStart w:id="9" w:name="_Toc27057435"/>
      <w:r w:rsidRPr="00CF79CA">
        <w:t>S</w:t>
      </w:r>
      <w:r w:rsidR="00CD2C3E" w:rsidRPr="00CF79CA">
        <w:t>oučasný stav poznání a předchozí řešení</w:t>
      </w:r>
      <w:bookmarkEnd w:id="9"/>
    </w:p>
    <w:p w14:paraId="4588D01E" w14:textId="0E88246D" w:rsidR="007E03E6" w:rsidRDefault="0044290E" w:rsidP="00D60B15">
      <w:r w:rsidRPr="00CF79CA">
        <w:t>V</w:t>
      </w:r>
      <w:r w:rsidR="003227B4">
        <w:t> </w:t>
      </w:r>
      <w:r w:rsidRPr="00CF79CA">
        <w:t>sou</w:t>
      </w:r>
      <w:r w:rsidR="003227B4">
        <w:t xml:space="preserve">časné době existuje iniciativa Ministerstva dopravy </w:t>
      </w:r>
      <w:r w:rsidR="00452FC9">
        <w:t>pr</w:t>
      </w:r>
      <w:r w:rsidR="003227B4">
        <w:t>o konsolidaci dat o dopravní infrastruktuře, kter</w:t>
      </w:r>
      <w:r w:rsidR="007E03E6">
        <w:t>á je ve stádiu ideového návrhu. Mohla by přinést nový pohled na data tam, kde se různé infrastruktury stýkají, například železniční přejezdy na silniční síti. Tento konsolidovaný datový sklad by měl poskytovat i distribuční služby.</w:t>
      </w:r>
    </w:p>
    <w:p w14:paraId="0FC9E4B0" w14:textId="77777777" w:rsidR="007E03E6" w:rsidRDefault="007E03E6" w:rsidP="00D60B15">
      <w:r>
        <w:t>V rámci Platformy autonomních vozidel na Ministerstvu dopravy vznikly karty pro sběr a distribuci dopravních značek.</w:t>
      </w:r>
    </w:p>
    <w:p w14:paraId="1400EA43" w14:textId="7424E7EF" w:rsidR="00665E47" w:rsidRPr="00CF79CA" w:rsidRDefault="007E03E6" w:rsidP="00D60B15">
      <w:r>
        <w:t xml:space="preserve">Žádná aktuální platforma nebo projekt, který by byl schopen garantovaně takováto data </w:t>
      </w:r>
      <w:proofErr w:type="gramStart"/>
      <w:r>
        <w:t>distribuovat ale</w:t>
      </w:r>
      <w:proofErr w:type="gramEnd"/>
      <w:r>
        <w:t xml:space="preserve"> neexistuje.   </w:t>
      </w:r>
    </w:p>
    <w:p w14:paraId="031447DB" w14:textId="3B2B9A79" w:rsidR="00E36822" w:rsidRPr="00CF79CA" w:rsidRDefault="00CD2C3E" w:rsidP="00D60B15">
      <w:pPr>
        <w:pStyle w:val="Nadpis4"/>
      </w:pPr>
      <w:bookmarkStart w:id="10" w:name="_Toc27057436"/>
      <w:r w:rsidRPr="00CF79CA">
        <w:t>Potřebnost a aktuálnost projektu</w:t>
      </w:r>
      <w:bookmarkEnd w:id="10"/>
    </w:p>
    <w:p w14:paraId="4210080F" w14:textId="79F0E25E" w:rsidR="004E1E30" w:rsidRDefault="00521B76" w:rsidP="00D60B15">
      <w:r>
        <w:t>Nezpochybnitelně potřebným je už tok garantovaných informací o infrastruktuře do vozidel, ať už pomocí on-line nebo dávkové komunikace.</w:t>
      </w:r>
    </w:p>
    <w:p w14:paraId="29291FA5" w14:textId="27A706E5" w:rsidR="00521B76" w:rsidRPr="00CF79CA" w:rsidRDefault="00521B76" w:rsidP="00D60B15">
      <w:r>
        <w:t>Naprosto inovativní a bezprecedentní je ale otevření systému pro zpětnou vazbu informací z vozidel. Analýzou těchto dat v </w:t>
      </w:r>
      <w:proofErr w:type="spellStart"/>
      <w:r>
        <w:t>BigData</w:t>
      </w:r>
      <w:proofErr w:type="spellEnd"/>
      <w:r>
        <w:t xml:space="preserve"> prostředí by bylo možno získávat aktuální data o okamžitém stavu silnic, což zatím nebylo nikdy realizováno.</w:t>
      </w:r>
    </w:p>
    <w:p w14:paraId="3C155787" w14:textId="46260AB4" w:rsidR="00CD2C3E" w:rsidRPr="00CF79CA" w:rsidRDefault="00CD2C3E" w:rsidP="00D60B15">
      <w:pPr>
        <w:pStyle w:val="Nadpis4"/>
      </w:pPr>
      <w:bookmarkStart w:id="11" w:name="_Toc27057437"/>
      <w:r w:rsidRPr="00CF79CA">
        <w:t>Očekávané výsledky a dopady projektu</w:t>
      </w:r>
      <w:bookmarkEnd w:id="11"/>
    </w:p>
    <w:p w14:paraId="78789C2F" w14:textId="44DE4EA8" w:rsidR="00CD6417" w:rsidRPr="00CF79CA" w:rsidRDefault="005055C3" w:rsidP="00D60B15">
      <w:r w:rsidRPr="00CF79CA">
        <w:t>Výsledkem projektu bude</w:t>
      </w:r>
      <w:r w:rsidR="00521B76">
        <w:t>:</w:t>
      </w:r>
    </w:p>
    <w:p w14:paraId="2CE502F3" w14:textId="14CE9EE2" w:rsidR="00187D8B" w:rsidRPr="00CF79CA" w:rsidRDefault="00D60B15" w:rsidP="00D60B15">
      <w:pPr>
        <w:pStyle w:val="Odstavecseseznamem"/>
        <w:numPr>
          <w:ilvl w:val="0"/>
          <w:numId w:val="15"/>
        </w:numPr>
      </w:pPr>
      <w:r w:rsidRPr="00CF79CA">
        <w:t>Centralizované</w:t>
      </w:r>
      <w:r w:rsidR="00187D8B" w:rsidRPr="00CF79CA">
        <w:t xml:space="preserve"> dostupn</w:t>
      </w:r>
      <w:r w:rsidRPr="00CF79CA">
        <w:t>é</w:t>
      </w:r>
      <w:r w:rsidR="00187D8B" w:rsidRPr="00CF79CA">
        <w:t xml:space="preserve"> údaj</w:t>
      </w:r>
      <w:r w:rsidRPr="00CF79CA">
        <w:t>e</w:t>
      </w:r>
      <w:r w:rsidR="00187D8B" w:rsidRPr="00CF79CA">
        <w:t xml:space="preserve"> o stavebně-technických charakteristikách silničních komunikací.</w:t>
      </w:r>
    </w:p>
    <w:p w14:paraId="68AEE7DC" w14:textId="0860EB4D" w:rsidR="00187D8B" w:rsidRPr="00CF79CA" w:rsidRDefault="00D60B15" w:rsidP="00D60B15">
      <w:pPr>
        <w:pStyle w:val="Odstavecseseznamem"/>
        <w:numPr>
          <w:ilvl w:val="0"/>
          <w:numId w:val="15"/>
        </w:numPr>
      </w:pPr>
      <w:r w:rsidRPr="00CF79CA">
        <w:t xml:space="preserve">Centralizované </w:t>
      </w:r>
      <w:r w:rsidR="00187D8B" w:rsidRPr="00CF79CA">
        <w:t>aktuální (online) informac</w:t>
      </w:r>
      <w:r w:rsidRPr="00CF79CA">
        <w:t>e</w:t>
      </w:r>
      <w:r w:rsidR="00187D8B" w:rsidRPr="00CF79CA">
        <w:t xml:space="preserve"> o provozních charakteristikách silničních komunikací.</w:t>
      </w:r>
    </w:p>
    <w:p w14:paraId="1901DCFC" w14:textId="6D1F6623" w:rsidR="00187D8B" w:rsidRPr="00CF79CA" w:rsidRDefault="00187D8B" w:rsidP="00D60B15">
      <w:pPr>
        <w:pStyle w:val="Odstavecseseznamem"/>
        <w:numPr>
          <w:ilvl w:val="0"/>
          <w:numId w:val="15"/>
        </w:numPr>
      </w:pPr>
      <w:r w:rsidRPr="00CF79CA">
        <w:t>Verifik</w:t>
      </w:r>
      <w:r w:rsidR="00D60B15" w:rsidRPr="00CF79CA">
        <w:t>ovaná</w:t>
      </w:r>
      <w:r w:rsidRPr="00CF79CA">
        <w:t xml:space="preserve"> a online zpracov</w:t>
      </w:r>
      <w:r w:rsidR="00D60B15" w:rsidRPr="00CF79CA">
        <w:t>aná</w:t>
      </w:r>
      <w:r w:rsidRPr="00CF79CA">
        <w:t xml:space="preserve"> dat</w:t>
      </w:r>
      <w:r w:rsidR="00D60B15" w:rsidRPr="00CF79CA">
        <w:t>a</w:t>
      </w:r>
      <w:r w:rsidRPr="00CF79CA">
        <w:t>.</w:t>
      </w:r>
    </w:p>
    <w:p w14:paraId="203BF4BA" w14:textId="7B520B16" w:rsidR="00187D8B" w:rsidRPr="00CF79CA" w:rsidRDefault="00D60B15" w:rsidP="00D60B15">
      <w:pPr>
        <w:pStyle w:val="Odstavecseseznamem"/>
        <w:numPr>
          <w:ilvl w:val="0"/>
          <w:numId w:val="15"/>
        </w:numPr>
      </w:pPr>
      <w:r w:rsidRPr="00CF79CA">
        <w:lastRenderedPageBreak/>
        <w:t>O</w:t>
      </w:r>
      <w:r w:rsidR="00187D8B" w:rsidRPr="00CF79CA">
        <w:t xml:space="preserve">tevřené rozhraní pro odběr </w:t>
      </w:r>
      <w:r w:rsidRPr="00CF79CA">
        <w:t xml:space="preserve">relevantních dat </w:t>
      </w:r>
      <w:r w:rsidR="00187D8B" w:rsidRPr="00CF79CA">
        <w:t>ze strany asistenčních systémů a systémů autonomního řízení.</w:t>
      </w:r>
    </w:p>
    <w:p w14:paraId="3700DF59" w14:textId="242DEBB2" w:rsidR="0082495B" w:rsidRPr="00CF79CA" w:rsidRDefault="0082495B" w:rsidP="00D60B15">
      <w:pPr>
        <w:pStyle w:val="Nadpis4"/>
      </w:pPr>
      <w:bookmarkStart w:id="12" w:name="_Toc27057438"/>
      <w:r w:rsidRPr="00CF79CA">
        <w:t>Postup realizace projektu</w:t>
      </w:r>
      <w:bookmarkEnd w:id="12"/>
    </w:p>
    <w:p w14:paraId="37853C63" w14:textId="6772D5FB" w:rsidR="0082495B" w:rsidRPr="00CF79CA" w:rsidRDefault="0082495B" w:rsidP="00D60B15">
      <w:r w:rsidRPr="00CF79CA">
        <w:t xml:space="preserve">Navrhovaný </w:t>
      </w:r>
      <w:r w:rsidR="00521B76">
        <w:t>postup</w:t>
      </w:r>
      <w:r w:rsidRPr="00CF79CA">
        <w:t xml:space="preserve"> projektu</w:t>
      </w:r>
      <w:r w:rsidR="00640540">
        <w:t xml:space="preserve"> je členěn do následujících cílů:</w:t>
      </w:r>
    </w:p>
    <w:p w14:paraId="7A865A59" w14:textId="52A71372" w:rsidR="00187D8B" w:rsidRPr="00CF79CA" w:rsidRDefault="00187D8B" w:rsidP="00D60B15">
      <w:pPr>
        <w:rPr>
          <w:b/>
        </w:rPr>
      </w:pPr>
      <w:r w:rsidRPr="00CF79CA">
        <w:rPr>
          <w:b/>
        </w:rPr>
        <w:t>Návrh datového úložiště chara</w:t>
      </w:r>
      <w:r w:rsidR="005B33B9" w:rsidRPr="00CF79CA">
        <w:rPr>
          <w:b/>
        </w:rPr>
        <w:t>kteristik silničních komunikací</w:t>
      </w:r>
    </w:p>
    <w:p w14:paraId="64A4D5B0" w14:textId="3AE55DE0" w:rsidR="00187D8B" w:rsidRPr="00CF79CA" w:rsidRDefault="005B33B9" w:rsidP="00D60B15">
      <w:r w:rsidRPr="00CF79CA">
        <w:t>Návrh</w:t>
      </w:r>
      <w:r w:rsidR="00187D8B" w:rsidRPr="00CF79CA">
        <w:t xml:space="preserve"> způsob</w:t>
      </w:r>
      <w:r w:rsidRPr="00CF79CA">
        <w:t>u</w:t>
      </w:r>
      <w:r w:rsidR="00187D8B" w:rsidRPr="00CF79CA">
        <w:t>, jak ukládat jednotlivé typy dat vázaně na síť silničních komunikací. Při návrhu bude třeba zohlednit zejména:</w:t>
      </w:r>
    </w:p>
    <w:p w14:paraId="22A6BE5F" w14:textId="77777777" w:rsidR="00187D8B" w:rsidRPr="00CF79CA" w:rsidRDefault="00187D8B" w:rsidP="00D60B15">
      <w:pPr>
        <w:pStyle w:val="Odstavecseseznamem"/>
        <w:numPr>
          <w:ilvl w:val="0"/>
          <w:numId w:val="16"/>
        </w:numPr>
      </w:pPr>
      <w:r w:rsidRPr="00CF79CA">
        <w:t>způsob lokalizace sledovaných charakteristik a způsob vazby na síť,</w:t>
      </w:r>
    </w:p>
    <w:p w14:paraId="71E1F888" w14:textId="77777777" w:rsidR="00187D8B" w:rsidRPr="00CF79CA" w:rsidRDefault="00187D8B" w:rsidP="00D60B15">
      <w:pPr>
        <w:pStyle w:val="Odstavecseseznamem"/>
        <w:numPr>
          <w:ilvl w:val="0"/>
          <w:numId w:val="16"/>
        </w:numPr>
      </w:pPr>
      <w:r w:rsidRPr="00CF79CA">
        <w:t>očekávanou frekvenci aktualizací sledovaných charakteristik,</w:t>
      </w:r>
    </w:p>
    <w:p w14:paraId="05087830" w14:textId="77777777" w:rsidR="00187D8B" w:rsidRPr="00CF79CA" w:rsidRDefault="00187D8B" w:rsidP="00D60B15">
      <w:pPr>
        <w:pStyle w:val="Odstavecseseznamem"/>
        <w:numPr>
          <w:ilvl w:val="0"/>
          <w:numId w:val="16"/>
        </w:numPr>
      </w:pPr>
      <w:r w:rsidRPr="00CF79CA">
        <w:t>očekávanou strukturu vstupních dat a kroků jejich následného zpracování,</w:t>
      </w:r>
    </w:p>
    <w:p w14:paraId="30F789CD" w14:textId="77777777" w:rsidR="00187D8B" w:rsidRPr="00CF79CA" w:rsidRDefault="00187D8B" w:rsidP="00D60B15">
      <w:pPr>
        <w:pStyle w:val="Odstavecseseznamem"/>
        <w:numPr>
          <w:ilvl w:val="0"/>
          <w:numId w:val="16"/>
        </w:numPr>
      </w:pPr>
      <w:r w:rsidRPr="00CF79CA">
        <w:t>navržený způsob distribuce dat.</w:t>
      </w:r>
    </w:p>
    <w:p w14:paraId="5B4387CB" w14:textId="31F64D2C" w:rsidR="00187D8B" w:rsidRPr="00CF79CA" w:rsidRDefault="00187D8B" w:rsidP="00D60B15">
      <w:pPr>
        <w:rPr>
          <w:b/>
        </w:rPr>
      </w:pPr>
      <w:r w:rsidRPr="00CF79CA">
        <w:rPr>
          <w:b/>
        </w:rPr>
        <w:t>Zajištění stavebně-</w:t>
      </w:r>
      <w:r w:rsidR="005B33B9" w:rsidRPr="00CF79CA">
        <w:rPr>
          <w:b/>
        </w:rPr>
        <w:t>technických charakteristik</w:t>
      </w:r>
    </w:p>
    <w:p w14:paraId="23F42335" w14:textId="15804162" w:rsidR="00187D8B" w:rsidRPr="00CF79CA" w:rsidRDefault="00187D8B" w:rsidP="00D60B15">
      <w:r w:rsidRPr="00CF79CA">
        <w:t>Navrhnou</w:t>
      </w:r>
      <w:r w:rsidR="00D60B15" w:rsidRPr="00CF79CA">
        <w:t>t</w:t>
      </w:r>
      <w:r w:rsidRPr="00CF79CA">
        <w:t xml:space="preserve"> způsob, jak především od správců komunikací získávat stavebně technické charakteristiky silnic, např.:</w:t>
      </w:r>
    </w:p>
    <w:p w14:paraId="67F7658B" w14:textId="77777777" w:rsidR="00187D8B" w:rsidRPr="00CF79CA" w:rsidRDefault="00187D8B" w:rsidP="00D60B15">
      <w:pPr>
        <w:pStyle w:val="Odstavecseseznamem"/>
        <w:numPr>
          <w:ilvl w:val="0"/>
          <w:numId w:val="17"/>
        </w:numPr>
      </w:pPr>
      <w:r w:rsidRPr="00CF79CA">
        <w:t>směrové a výškové vedení trasy – včetně poloměrů zatáček, detekce nepřehledných horizontů, rozhledové trojúhelníky v křižovatkách apod.,</w:t>
      </w:r>
    </w:p>
    <w:p w14:paraId="18FF75AB" w14:textId="77777777" w:rsidR="00187D8B" w:rsidRPr="00CF79CA" w:rsidRDefault="00187D8B" w:rsidP="00D60B15">
      <w:pPr>
        <w:pStyle w:val="Odstavecseseznamem"/>
        <w:numPr>
          <w:ilvl w:val="0"/>
          <w:numId w:val="17"/>
        </w:numPr>
      </w:pPr>
      <w:r w:rsidRPr="00CF79CA">
        <w:t>podélný a příčný sklon,</w:t>
      </w:r>
    </w:p>
    <w:p w14:paraId="1B51D161" w14:textId="77777777" w:rsidR="00187D8B" w:rsidRPr="00CF79CA" w:rsidRDefault="00187D8B" w:rsidP="00D60B15">
      <w:pPr>
        <w:pStyle w:val="Odstavecseseznamem"/>
        <w:numPr>
          <w:ilvl w:val="0"/>
          <w:numId w:val="17"/>
        </w:numPr>
      </w:pPr>
      <w:r w:rsidRPr="00CF79CA">
        <w:t>typ povrchu vozovky,</w:t>
      </w:r>
    </w:p>
    <w:p w14:paraId="2CDA28D1" w14:textId="77777777" w:rsidR="00187D8B" w:rsidRPr="00CF79CA" w:rsidRDefault="00187D8B" w:rsidP="00D60B15">
      <w:pPr>
        <w:pStyle w:val="Odstavecseseznamem"/>
        <w:numPr>
          <w:ilvl w:val="0"/>
          <w:numId w:val="17"/>
        </w:numPr>
      </w:pPr>
      <w:r w:rsidRPr="00CF79CA">
        <w:t>šířkové uspořádání,</w:t>
      </w:r>
    </w:p>
    <w:p w14:paraId="485CA4B4" w14:textId="77777777" w:rsidR="00187D8B" w:rsidRPr="00CF79CA" w:rsidRDefault="00187D8B" w:rsidP="00D60B15">
      <w:pPr>
        <w:pStyle w:val="Odstavecseseznamem"/>
        <w:numPr>
          <w:ilvl w:val="0"/>
          <w:numId w:val="17"/>
        </w:numPr>
      </w:pPr>
      <w:r w:rsidRPr="00CF79CA">
        <w:t>vybavení komunikací – např. bezpečnostní (svodidla, zdi…),</w:t>
      </w:r>
    </w:p>
    <w:p w14:paraId="252771DF" w14:textId="77777777" w:rsidR="00187D8B" w:rsidRPr="00CF79CA" w:rsidRDefault="00187D8B" w:rsidP="00D60B15">
      <w:pPr>
        <w:pStyle w:val="Odstavecseseznamem"/>
        <w:numPr>
          <w:ilvl w:val="0"/>
          <w:numId w:val="17"/>
        </w:numPr>
      </w:pPr>
      <w:r w:rsidRPr="00CF79CA">
        <w:t>stav povrchu vozovky (dlouhodobý) – vyjeté koleje, drsnost apod.,</w:t>
      </w:r>
    </w:p>
    <w:p w14:paraId="754841BD" w14:textId="77777777" w:rsidR="00187D8B" w:rsidRPr="00CF79CA" w:rsidRDefault="00187D8B" w:rsidP="00D60B15">
      <w:pPr>
        <w:pStyle w:val="Odstavecseseznamem"/>
        <w:numPr>
          <w:ilvl w:val="0"/>
          <w:numId w:val="17"/>
        </w:numPr>
      </w:pPr>
      <w:r w:rsidRPr="00CF79CA">
        <w:t>obvyklé rychlosti…</w:t>
      </w:r>
    </w:p>
    <w:p w14:paraId="068DD4A0" w14:textId="77777777" w:rsidR="00187D8B" w:rsidRPr="00CF79CA" w:rsidRDefault="00187D8B" w:rsidP="00D60B15">
      <w:r w:rsidRPr="00CF79CA">
        <w:t>Detekovat možnosti aktualizace některých charakteristik z asistenčních systémů připojených vozidel.</w:t>
      </w:r>
    </w:p>
    <w:p w14:paraId="6EC24119" w14:textId="6CBCA18F" w:rsidR="00187D8B" w:rsidRPr="00CF79CA" w:rsidRDefault="00187D8B" w:rsidP="00D60B15">
      <w:pPr>
        <w:rPr>
          <w:b/>
        </w:rPr>
      </w:pPr>
      <w:r w:rsidRPr="00CF79CA">
        <w:rPr>
          <w:b/>
        </w:rPr>
        <w:t>Zajištění aktuálních provozních charakteristik</w:t>
      </w:r>
    </w:p>
    <w:p w14:paraId="4C25ECF9" w14:textId="77777777" w:rsidR="00187D8B" w:rsidRPr="00CF79CA" w:rsidRDefault="00187D8B" w:rsidP="00D60B15">
      <w:r w:rsidRPr="00CF79CA">
        <w:t>Navrhnout zdroje aktuálních (online) informací týkajících se:</w:t>
      </w:r>
    </w:p>
    <w:p w14:paraId="6600E9F7" w14:textId="77777777" w:rsidR="00187D8B" w:rsidRPr="00CF79CA" w:rsidRDefault="00187D8B" w:rsidP="00D60B15">
      <w:pPr>
        <w:pStyle w:val="Odstavecseseznamem"/>
        <w:numPr>
          <w:ilvl w:val="0"/>
          <w:numId w:val="18"/>
        </w:numPr>
      </w:pPr>
      <w:r w:rsidRPr="00CF79CA">
        <w:t>stavu vozovky a sjízdnosti – informace o lokálních závadách (např. výtluky), zhoršené parametry sjízdnosti (meteorologická situace, provedená zimní údržba…),</w:t>
      </w:r>
    </w:p>
    <w:p w14:paraId="4C1C9CF2" w14:textId="77777777" w:rsidR="00187D8B" w:rsidRPr="00CF79CA" w:rsidRDefault="00187D8B" w:rsidP="00D60B15">
      <w:pPr>
        <w:pStyle w:val="Odstavecseseznamem"/>
        <w:numPr>
          <w:ilvl w:val="0"/>
          <w:numId w:val="18"/>
        </w:numPr>
      </w:pPr>
      <w:r w:rsidRPr="00CF79CA">
        <w:t>aktuálních změn v organizaci dopravy – rychlostní limity, omezení provozu a uzavírky,</w:t>
      </w:r>
    </w:p>
    <w:p w14:paraId="00BDBF31" w14:textId="77777777" w:rsidR="00187D8B" w:rsidRPr="00CF79CA" w:rsidRDefault="00187D8B" w:rsidP="00D60B15">
      <w:pPr>
        <w:pStyle w:val="Odstavecseseznamem"/>
        <w:numPr>
          <w:ilvl w:val="0"/>
          <w:numId w:val="18"/>
        </w:numPr>
      </w:pPr>
      <w:r w:rsidRPr="00CF79CA">
        <w:lastRenderedPageBreak/>
        <w:t>opakovaných nestandardních reakcí asistenčních systémů a autonomních vozidel (akcelerometry, ABS, ESP…).</w:t>
      </w:r>
    </w:p>
    <w:p w14:paraId="18021FD4" w14:textId="1E724D80" w:rsidR="00187D8B" w:rsidRPr="00CF79CA" w:rsidRDefault="00187D8B" w:rsidP="00D60B15">
      <w:pPr>
        <w:rPr>
          <w:b/>
        </w:rPr>
      </w:pPr>
      <w:r w:rsidRPr="00CF79CA">
        <w:rPr>
          <w:b/>
        </w:rPr>
        <w:t>Návrh zpracování dat</w:t>
      </w:r>
    </w:p>
    <w:p w14:paraId="23354963" w14:textId="77777777" w:rsidR="00187D8B" w:rsidRPr="00CF79CA" w:rsidRDefault="00187D8B" w:rsidP="00D60B15">
      <w:r w:rsidRPr="00CF79CA">
        <w:t>Navrhnout procesy zpracování vstupních dat v návaznosti na jejich formáty a poskytovatele. Principy řešení věcných nesouladů (např. relevance dat závislá na počtu výskytů v místě a čase), priorit podle zdroje a typu informace apod.</w:t>
      </w:r>
    </w:p>
    <w:p w14:paraId="7F61CD70" w14:textId="750E4D99" w:rsidR="00187D8B" w:rsidRPr="00CF79CA" w:rsidRDefault="00187D8B" w:rsidP="00D60B15">
      <w:pPr>
        <w:rPr>
          <w:b/>
        </w:rPr>
      </w:pPr>
      <w:r w:rsidRPr="00CF79CA">
        <w:rPr>
          <w:b/>
        </w:rPr>
        <w:t>Návrh distribuce dat</w:t>
      </w:r>
    </w:p>
    <w:p w14:paraId="08DF9B84" w14:textId="77777777" w:rsidR="00187D8B" w:rsidRPr="00CF79CA" w:rsidRDefault="00187D8B" w:rsidP="00D60B15">
      <w:r w:rsidRPr="00CF79CA">
        <w:t>Navrhnout způsob zpřístupnění aktuálních dat pro asistenční systémy vozidel:</w:t>
      </w:r>
    </w:p>
    <w:p w14:paraId="055DD3A6" w14:textId="77777777" w:rsidR="00187D8B" w:rsidRPr="00CF79CA" w:rsidRDefault="00187D8B" w:rsidP="00D60B15">
      <w:pPr>
        <w:pStyle w:val="Odstavecseseznamem"/>
        <w:numPr>
          <w:ilvl w:val="0"/>
          <w:numId w:val="19"/>
        </w:numPr>
      </w:pPr>
      <w:r w:rsidRPr="00CF79CA">
        <w:t>Zmapovat formáty a struktury, ve kterých jsou asistenční systémy schopné konzumovat externí data,</w:t>
      </w:r>
    </w:p>
    <w:p w14:paraId="7B8D3FB9" w14:textId="77777777" w:rsidR="00187D8B" w:rsidRPr="00CF79CA" w:rsidRDefault="00187D8B" w:rsidP="00D60B15">
      <w:pPr>
        <w:pStyle w:val="Odstavecseseznamem"/>
        <w:numPr>
          <w:ilvl w:val="0"/>
          <w:numId w:val="19"/>
        </w:numPr>
      </w:pPr>
      <w:r w:rsidRPr="00CF79CA">
        <w:t>Navrhnout strukturu a povinné parametry požadavků zasílaných z asistenčních systémů,</w:t>
      </w:r>
    </w:p>
    <w:p w14:paraId="74D293CA" w14:textId="77777777" w:rsidR="00187D8B" w:rsidRPr="00CF79CA" w:rsidRDefault="00187D8B" w:rsidP="00D60B15">
      <w:pPr>
        <w:pStyle w:val="Odstavecseseznamem"/>
        <w:numPr>
          <w:ilvl w:val="0"/>
          <w:numId w:val="19"/>
        </w:numPr>
      </w:pPr>
      <w:r w:rsidRPr="00CF79CA">
        <w:t>Definovat základní provozní parametry systému, např. dostupnost a odezvy,</w:t>
      </w:r>
    </w:p>
    <w:p w14:paraId="4D7CA8B0" w14:textId="77777777" w:rsidR="00187D8B" w:rsidRPr="00CF79CA" w:rsidRDefault="00187D8B" w:rsidP="00D60B15">
      <w:pPr>
        <w:pStyle w:val="Odstavecseseznamem"/>
        <w:numPr>
          <w:ilvl w:val="0"/>
          <w:numId w:val="19"/>
        </w:numPr>
      </w:pPr>
      <w:r w:rsidRPr="00CF79CA">
        <w:t>Provést principiální návrh architektury zajišťující požadované parametry,</w:t>
      </w:r>
    </w:p>
    <w:p w14:paraId="42604EF7" w14:textId="77777777" w:rsidR="00187D8B" w:rsidRPr="00CF79CA" w:rsidRDefault="00187D8B" w:rsidP="00D60B15">
      <w:pPr>
        <w:pStyle w:val="Odstavecseseznamem"/>
        <w:numPr>
          <w:ilvl w:val="0"/>
          <w:numId w:val="19"/>
        </w:numPr>
      </w:pPr>
      <w:r w:rsidRPr="00CF79CA">
        <w:t>Stanovit požadavky na monitoring fungování systému.</w:t>
      </w:r>
    </w:p>
    <w:p w14:paraId="4AD9E9E0" w14:textId="34B1CAD8" w:rsidR="00187D8B" w:rsidRPr="00CF79CA" w:rsidRDefault="00187D8B" w:rsidP="00D60B15">
      <w:pPr>
        <w:rPr>
          <w:b/>
        </w:rPr>
      </w:pPr>
      <w:r w:rsidRPr="00CF79CA">
        <w:rPr>
          <w:b/>
        </w:rPr>
        <w:t>Vytvoření prototypu</w:t>
      </w:r>
    </w:p>
    <w:p w14:paraId="5E55241B" w14:textId="0D3ABACA" w:rsidR="00187D8B" w:rsidRPr="00CF79CA" w:rsidRDefault="00187D8B" w:rsidP="00D60B15">
      <w:r w:rsidRPr="00CF79CA">
        <w:t xml:space="preserve">Vytvořit prototyp části </w:t>
      </w:r>
      <w:r w:rsidR="00D60B15" w:rsidRPr="00CF79CA">
        <w:t>platformy</w:t>
      </w:r>
      <w:r w:rsidRPr="00CF79CA">
        <w:t xml:space="preserve"> pro vybraný zdroj / konzumenta z aktuálně dostupných asistenčních systémů pro ověření obousměrné komunikace a zpracování dat.</w:t>
      </w:r>
    </w:p>
    <w:p w14:paraId="4F5A64F3" w14:textId="35C05E75" w:rsidR="0049734C" w:rsidRPr="00CF79CA" w:rsidRDefault="00CD2C3E" w:rsidP="00D60B15">
      <w:pPr>
        <w:pStyle w:val="Nadpis4"/>
      </w:pPr>
      <w:bookmarkStart w:id="13" w:name="_Toc27057439"/>
      <w:r w:rsidRPr="00CF79CA">
        <w:t>Odhad doby a nákladů na řešení projektu</w:t>
      </w:r>
      <w:bookmarkEnd w:id="13"/>
      <w:r w:rsidR="006C4F89" w:rsidRPr="00CF79CA">
        <w:t xml:space="preserve"> </w:t>
      </w:r>
    </w:p>
    <w:p w14:paraId="59CBA059" w14:textId="3337A697" w:rsidR="001848A1" w:rsidRDefault="00521B76" w:rsidP="00D60B15">
      <w:r>
        <w:t>Odhad vytvoření prot</w:t>
      </w:r>
      <w:r w:rsidR="00043FEE">
        <w:t>otypu navrhovaného systému je 14</w:t>
      </w:r>
      <w:r>
        <w:t xml:space="preserve"> mil. Kč v</w:t>
      </w:r>
      <w:r w:rsidR="00212E4C">
        <w:t> období 3 let, hrubý odhad ceny cílové platformy je 150 mil. Kč.</w:t>
      </w:r>
    </w:p>
    <w:p w14:paraId="74468A68" w14:textId="77777777" w:rsidR="00F5505B" w:rsidRPr="00CF79CA" w:rsidRDefault="00F5505B" w:rsidP="00D60B15"/>
    <w:p w14:paraId="73D36260" w14:textId="0AC482C9" w:rsidR="00E36822" w:rsidRPr="00CF79CA" w:rsidRDefault="0086660C" w:rsidP="00D60B15">
      <w:pPr>
        <w:pStyle w:val="Nadpis3"/>
      </w:pPr>
      <w:bookmarkStart w:id="14" w:name="_Toc27057440"/>
      <w:r w:rsidRPr="00CF79CA">
        <w:t>Automati</w:t>
      </w:r>
      <w:r w:rsidR="002117FE" w:rsidRPr="00CF79CA">
        <w:t>cká analýza</w:t>
      </w:r>
      <w:r w:rsidR="00043FEE">
        <w:t xml:space="preserve"> návrhových prvků pozemní komunikace</w:t>
      </w:r>
      <w:r w:rsidR="002117FE" w:rsidRPr="00CF79CA">
        <w:t xml:space="preserve"> z 3D dat</w:t>
      </w:r>
      <w:bookmarkEnd w:id="14"/>
    </w:p>
    <w:p w14:paraId="0F71FA3C" w14:textId="2A59713B" w:rsidR="00E36822" w:rsidRPr="00CF79CA" w:rsidRDefault="00CD2C3E" w:rsidP="00D60B15">
      <w:pPr>
        <w:pStyle w:val="Nadpis4"/>
      </w:pPr>
      <w:bookmarkStart w:id="15" w:name="_Toc27057441"/>
      <w:r w:rsidRPr="00CF79CA">
        <w:t>Stručný popis projektu</w:t>
      </w:r>
      <w:bookmarkEnd w:id="15"/>
    </w:p>
    <w:p w14:paraId="2264DC36" w14:textId="72567353" w:rsidR="0099791C" w:rsidRDefault="0099791C" w:rsidP="00D60B15">
      <w:r w:rsidRPr="00CF79CA">
        <w:t>Tématem</w:t>
      </w:r>
      <w:r w:rsidR="00726402" w:rsidRPr="00CF79CA">
        <w:t xml:space="preserve"> navrhovaného</w:t>
      </w:r>
      <w:r w:rsidRPr="00CF79CA">
        <w:t xml:space="preserve"> </w:t>
      </w:r>
      <w:r w:rsidR="00726402" w:rsidRPr="00CF79CA">
        <w:t xml:space="preserve">projektu </w:t>
      </w:r>
      <w:r w:rsidRPr="00CF79CA">
        <w:t xml:space="preserve">je </w:t>
      </w:r>
      <w:r w:rsidR="00F5505B">
        <w:t>a</w:t>
      </w:r>
      <w:r w:rsidRPr="00CF79CA">
        <w:t xml:space="preserve">utomatizovaná analýza bezpečnostních opatření </w:t>
      </w:r>
      <w:r w:rsidR="00F07C45">
        <w:t xml:space="preserve">a ostatních návrhových prvků </w:t>
      </w:r>
      <w:r w:rsidRPr="00CF79CA">
        <w:t>z 3D dat pro posouzení stavu pozemních komunikací a jejich souladu s návrhovými parametry příslušné kategorie.</w:t>
      </w:r>
    </w:p>
    <w:p w14:paraId="799323DF" w14:textId="7462EA75" w:rsidR="00043FEE" w:rsidRPr="00CF79CA" w:rsidRDefault="00043FEE" w:rsidP="00D60B15">
      <w:pPr>
        <w:rPr>
          <w:sz w:val="22"/>
        </w:rPr>
      </w:pPr>
      <w:r>
        <w:t>Automatická analýza podpořená principy strojového učení by měla vyhodnotit daná kritéria a upozornit na oblasti sítě, kde tato kritéria nejsou naplněna.</w:t>
      </w:r>
    </w:p>
    <w:p w14:paraId="22997EEE" w14:textId="4A312EDE" w:rsidR="00E36822" w:rsidRPr="00CF79CA" w:rsidRDefault="00E36822" w:rsidP="00D60B15">
      <w:pPr>
        <w:pStyle w:val="Nadpis4"/>
      </w:pPr>
      <w:bookmarkStart w:id="16" w:name="_Toc27057442"/>
      <w:r w:rsidRPr="00CF79CA">
        <w:t>S</w:t>
      </w:r>
      <w:r w:rsidR="00CD2C3E" w:rsidRPr="00CF79CA">
        <w:t>oučasný stav poznání a předchozí řešení</w:t>
      </w:r>
      <w:bookmarkEnd w:id="16"/>
    </w:p>
    <w:p w14:paraId="65D33100" w14:textId="05696661" w:rsidR="005E1579" w:rsidRPr="00CF79CA" w:rsidRDefault="005B10C6" w:rsidP="00D60B15">
      <w:r w:rsidRPr="00CF79CA">
        <w:lastRenderedPageBreak/>
        <w:t xml:space="preserve">V současné době </w:t>
      </w:r>
      <w:r w:rsidR="00D60B15" w:rsidRPr="00CF79CA">
        <w:t xml:space="preserve">je využíváno operátorské zpracování dat, což přináší delší dobu </w:t>
      </w:r>
      <w:proofErr w:type="spellStart"/>
      <w:r w:rsidR="00D60B15" w:rsidRPr="00CF79CA">
        <w:t>postprocessingu</w:t>
      </w:r>
      <w:proofErr w:type="spellEnd"/>
      <w:r w:rsidR="00D60B15" w:rsidRPr="00CF79CA">
        <w:t xml:space="preserve"> a data a informace v nich obsažené tak stárnou a stávají se neaktuálními. </w:t>
      </w:r>
      <w:r w:rsidR="00F07C45">
        <w:t>Zároveň jsou takto získaná data drahá a založená na subjektivním pohledu operátora.</w:t>
      </w:r>
    </w:p>
    <w:p w14:paraId="1AB09D03" w14:textId="77777777" w:rsidR="00D60B15" w:rsidRPr="00CF79CA" w:rsidRDefault="00D60B15" w:rsidP="00D60B15">
      <w:r w:rsidRPr="00CF79CA">
        <w:t>Cílem prohlídek a inspekcí pozemních komunikací a jejich součástí dle Zákona o pozemních komunikacích je stanovení jednotného způsobu záznamu jevů sledovaných v jejich rámci. Její součástí je i stanovení kritérií na posouzení zjištěných skutečností. Tyto prohlídky probíhají minimálně v zákonem stanovené periodicitě, přejímkách staveb a majetku a při mimořádných událostech.</w:t>
      </w:r>
    </w:p>
    <w:p w14:paraId="04844646" w14:textId="77777777" w:rsidR="00D60B15" w:rsidRPr="00CF79CA" w:rsidRDefault="00D60B15" w:rsidP="00D60B15">
      <w:r w:rsidRPr="00CF79CA">
        <w:t>Sledováno je obvykle celé těleso komunikace, včetně součástí a příslušenství, bezpečnostní opatření a rozhledových poměrů.</w:t>
      </w:r>
    </w:p>
    <w:p w14:paraId="61889829" w14:textId="77777777" w:rsidR="00D60B15" w:rsidRPr="00CF79CA" w:rsidRDefault="00D60B15" w:rsidP="00D60B15">
      <w:r w:rsidRPr="00CF79CA">
        <w:t>Parametry, které musí komunikace splňovat dle zatřízení do kategorie (dálnice, silnice I. až III. třídy, místní a účelové komunikace), jsou určeny normou ČSN 73 6101.</w:t>
      </w:r>
    </w:p>
    <w:p w14:paraId="50424797" w14:textId="77777777" w:rsidR="00D60B15" w:rsidRPr="00CF79CA" w:rsidRDefault="00D60B15" w:rsidP="00D60B15">
      <w:r w:rsidRPr="00CF79CA">
        <w:t>U poruch je sledován jejich rozsah (plocha, délka) a umístění na vozovce. Jevy zjištěné v průběhu prohlídky mohou být doplněny o dostupné údaje proměnných parametrů (drsnost, podélná a příčná nerovnost, zbytková životnost), změřené a vyhodnocené na základě příslušných ČSN.</w:t>
      </w:r>
    </w:p>
    <w:p w14:paraId="19C15EE0" w14:textId="77777777" w:rsidR="00D60B15" w:rsidRPr="00CF79CA" w:rsidRDefault="00D60B15" w:rsidP="00D60B15">
      <w:r w:rsidRPr="00CF79CA">
        <w:t>Mostní objekty jsou sledovány podle závazné ČSN 73 6220 a doporučené ČSN 73 6221.</w:t>
      </w:r>
    </w:p>
    <w:p w14:paraId="2A6163E2" w14:textId="77777777" w:rsidR="00D60B15" w:rsidRPr="00CF79CA" w:rsidRDefault="00D60B15" w:rsidP="00D60B15">
      <w:r w:rsidRPr="00CF79CA">
        <w:t>Pro zemní těleso komunikace, odvodňovací zařízení a další objekty mimo mostních je evidován jejich výskyt, umístění (poloha a délka), stavebně technický stav a funkčnost.</w:t>
      </w:r>
    </w:p>
    <w:p w14:paraId="7541AAE4" w14:textId="77777777" w:rsidR="00D60B15" w:rsidRPr="00CF79CA" w:rsidRDefault="00D60B15" w:rsidP="00D60B15">
      <w:r w:rsidRPr="00CF79CA">
        <w:t>Je evidován i výskyt dalších součástí a příslušenství komunikace, umístění (poloha, resp. délka) a technický stav. Skutečný stav je kontrolován s údaji v pasportu. Zvýšená pozornost je věnována stavu dopravního značení a dopravního zařízení.</w:t>
      </w:r>
    </w:p>
    <w:p w14:paraId="1880A7C3" w14:textId="4A33A915" w:rsidR="00D60B15" w:rsidRPr="00CF79CA" w:rsidRDefault="00043FEE" w:rsidP="00D60B15">
      <w:r>
        <w:t xml:space="preserve">V současnosti nejsou používány žádné pracovní postupy, které </w:t>
      </w:r>
      <w:r w:rsidR="007B65E6">
        <w:t>by podporovali automatizaci těchto procesů</w:t>
      </w:r>
      <w:r w:rsidR="00D60B15" w:rsidRPr="00CF79CA">
        <w:t>.</w:t>
      </w:r>
    </w:p>
    <w:p w14:paraId="75A72D99" w14:textId="2F826A3E" w:rsidR="00905278" w:rsidRPr="00CF79CA" w:rsidRDefault="00905278" w:rsidP="00D60B15">
      <w:pPr>
        <w:pStyle w:val="Nadpis4"/>
      </w:pPr>
      <w:bookmarkStart w:id="17" w:name="_Toc27057443"/>
      <w:r w:rsidRPr="00CF79CA">
        <w:t>Potřebnost a aktuálnost projektu</w:t>
      </w:r>
      <w:bookmarkEnd w:id="17"/>
    </w:p>
    <w:p w14:paraId="69EA0383" w14:textId="77777777" w:rsidR="00B34D0C" w:rsidRPr="00CF79CA" w:rsidRDefault="00B34D0C" w:rsidP="00D60B15">
      <w:r w:rsidRPr="00CF79CA">
        <w:t>Přínosem automatizace detekce poruch a nesouladu s normami a technickými podmínkami jakosti pozemních komunikací je jednoznačně zrychlení využití dat a efektivita jejich zpracování i s ohledem na snižující se aktualitu dat v závislosti na čase od jejich pořízení. Toto vyhodnocení umožní postihnout i kontroly některých parametrů, které se běžně neprovádí, protože se obecně předpokládá, že byly zohledněny při projektování jejich výstavby.</w:t>
      </w:r>
    </w:p>
    <w:p w14:paraId="4965F029" w14:textId="11B80743" w:rsidR="00B34D0C" w:rsidRPr="00CF79CA" w:rsidRDefault="00B34D0C" w:rsidP="00D60B15">
      <w:r w:rsidRPr="00CF79CA">
        <w:t>Vyšší výtěžnost dat metodami nezávislými na lidském faktoru pak lze přispět ke zvýšení bezpečnosti provozu na pozemních komunikacích a ke snížení škod způsobených dopravními nehodami.</w:t>
      </w:r>
      <w:r w:rsidR="00D60B15" w:rsidRPr="00CF79CA">
        <w:t xml:space="preserve"> Současně je takové zpracování méně nákladné, jelikož se jedná především o strojový čas výpočetní infrastruktury.</w:t>
      </w:r>
    </w:p>
    <w:p w14:paraId="6926330F" w14:textId="41BE155D" w:rsidR="00D60B15" w:rsidRPr="00CF79CA" w:rsidRDefault="00D60B15" w:rsidP="00D60B15">
      <w:r w:rsidRPr="00CF79CA">
        <w:lastRenderedPageBreak/>
        <w:t>Prohlídky a inspekce komunikací je možné zefektivnit využitím mobilních mapovacích systémů obsahujících laserový skener. Měřicí vozidlo vybavené laserovým systémem dokáže v krátkém čase poskytnout zásadní informace pro vlastníky a správce komunikací v oblasti kontroly a plánování běžné a souvislé údržby a systémy hospodaření s vozovkou.</w:t>
      </w:r>
    </w:p>
    <w:p w14:paraId="34466C33" w14:textId="6C6BCDFA" w:rsidR="008037A3" w:rsidRDefault="008037A3" w:rsidP="00D60B15">
      <w:r w:rsidRPr="00CF79CA">
        <w:t xml:space="preserve">Jako 3D data jsou zde chápána mračna bodů pořizovaná rotačními laserovými skenery, umístěnými na vozidle. Vhodným doplňkem těchto dat jsou snímky panoramatické kamery a přídavných </w:t>
      </w:r>
      <w:proofErr w:type="spellStart"/>
      <w:r w:rsidRPr="00CF79CA">
        <w:t>jednosnímačových</w:t>
      </w:r>
      <w:proofErr w:type="spellEnd"/>
      <w:r w:rsidRPr="00CF79CA">
        <w:t xml:space="preserve"> kamer, které mohou sloužit k lepší orientaci operátora při vypořádávání sporných dat, nebo pro komplexnější posouzení i</w:t>
      </w:r>
      <w:r w:rsidR="00640540">
        <w:t>dentifikované poruchy. Obsahují-</w:t>
      </w:r>
      <w:r w:rsidRPr="00CF79CA">
        <w:t>li snímky kamer i externí orientační parametry jednotlivých snímačů, pak mohou být také zdrojem 3D dat.</w:t>
      </w:r>
    </w:p>
    <w:p w14:paraId="7EC9DE69" w14:textId="493E4DCC" w:rsidR="00640540" w:rsidRPr="00CF79CA" w:rsidRDefault="00640540" w:rsidP="00D60B15">
      <w:r>
        <w:t xml:space="preserve">Digitální otisk reality do 3D dat a práce s ním je </w:t>
      </w:r>
      <w:r w:rsidR="0042406F">
        <w:t>aplikací aktuálních technologií, které ještě nedávno takovéto možnosti neumožňovaly.</w:t>
      </w:r>
    </w:p>
    <w:p w14:paraId="298D4F2E" w14:textId="79948F85" w:rsidR="00905278" w:rsidRPr="00CF79CA" w:rsidRDefault="00905278" w:rsidP="00D60B15">
      <w:pPr>
        <w:pStyle w:val="Nadpis4"/>
      </w:pPr>
      <w:bookmarkStart w:id="18" w:name="_Toc27057444"/>
      <w:r w:rsidRPr="00CF79CA">
        <w:t>Očekávané výsledky a dopady projektu</w:t>
      </w:r>
      <w:bookmarkEnd w:id="18"/>
    </w:p>
    <w:p w14:paraId="46EA03A0" w14:textId="77777777" w:rsidR="0099791C" w:rsidRPr="00CF79CA" w:rsidRDefault="0099791C" w:rsidP="00D60B15">
      <w:r w:rsidRPr="00CF79CA">
        <w:t>Automatizovat vyhodnocení 3D dat pro</w:t>
      </w:r>
    </w:p>
    <w:p w14:paraId="1A99F827" w14:textId="77777777" w:rsidR="0099791C" w:rsidRPr="00CF79CA" w:rsidRDefault="0099791C" w:rsidP="00D60B15">
      <w:pPr>
        <w:pStyle w:val="Odstavecseseznamem"/>
        <w:numPr>
          <w:ilvl w:val="0"/>
          <w:numId w:val="20"/>
        </w:numPr>
      </w:pPr>
      <w:r w:rsidRPr="00CF79CA">
        <w:t>vyhodnocení souladu konstrukčního uspořádání a aktuálního stavu pozemní komunikace a souvisejících objektů a jevů s návrhovými parametry a technickými podmínkami,</w:t>
      </w:r>
    </w:p>
    <w:p w14:paraId="1FD1C0A5" w14:textId="77777777" w:rsidR="0099791C" w:rsidRPr="00CF79CA" w:rsidRDefault="0099791C" w:rsidP="00D60B15">
      <w:pPr>
        <w:pStyle w:val="Odstavecseseznamem"/>
        <w:numPr>
          <w:ilvl w:val="0"/>
          <w:numId w:val="20"/>
        </w:numPr>
      </w:pPr>
      <w:r w:rsidRPr="00CF79CA">
        <w:t>detekci poruch,</w:t>
      </w:r>
    </w:p>
    <w:p w14:paraId="4CD83090" w14:textId="77777777" w:rsidR="0099791C" w:rsidRPr="00CF79CA" w:rsidRDefault="0099791C" w:rsidP="00D60B15">
      <w:pPr>
        <w:pStyle w:val="Odstavecseseznamem"/>
        <w:numPr>
          <w:ilvl w:val="0"/>
          <w:numId w:val="20"/>
        </w:numPr>
      </w:pPr>
      <w:r w:rsidRPr="00CF79CA">
        <w:t>hodnocení proměnných parametrů komunikací</w:t>
      </w:r>
    </w:p>
    <w:p w14:paraId="506D86B7" w14:textId="3AEA6E49" w:rsidR="0099791C" w:rsidRDefault="0099791C" w:rsidP="00D60B15">
      <w:r w:rsidRPr="00CF79CA">
        <w:t>a poskytovat podklady pro provádění prohlídek a inspekcí pozemních komunikací, mostů a dalších součástí dopravní infrastruktury.</w:t>
      </w:r>
    </w:p>
    <w:p w14:paraId="60945185" w14:textId="615DB294" w:rsidR="007B65E6" w:rsidRDefault="007B65E6" w:rsidP="00D60B15">
      <w:r>
        <w:t xml:space="preserve">Tedy upravit procesy prohlídek pozemních komunikací tak, aby se nejprve silnice nasnímala v 3D, </w:t>
      </w:r>
      <w:r w:rsidR="0042406F">
        <w:t>potom</w:t>
      </w:r>
      <w:r>
        <w:t xml:space="preserve"> se automatizovaně vyhodnotila a kategorizovala a následně</w:t>
      </w:r>
      <w:r w:rsidR="0042406F">
        <w:t xml:space="preserve"> se fyzicky v terénu dohledávala a kontrolovala</w:t>
      </w:r>
      <w:r>
        <w:t xml:space="preserve"> jen sporná místa, která nemohla být jednoznačně vyhodnocena.</w:t>
      </w:r>
    </w:p>
    <w:p w14:paraId="4E95B053" w14:textId="30DBA802" w:rsidR="007B65E6" w:rsidRPr="00CF79CA" w:rsidRDefault="007B65E6" w:rsidP="00D60B15">
      <w:r>
        <w:t>Tento přístup bude mít zásadní dopad v objektivizaci a prokazatelnosti prohlídkové činnosti a druhotně takovéto prohlídky výrazně zlevní a zrychlí.</w:t>
      </w:r>
    </w:p>
    <w:p w14:paraId="2D235049" w14:textId="63DB13B4" w:rsidR="00905278" w:rsidRPr="00CF79CA" w:rsidRDefault="00905278" w:rsidP="00D60B15">
      <w:pPr>
        <w:pStyle w:val="Nadpis4"/>
      </w:pPr>
      <w:bookmarkStart w:id="19" w:name="_Toc27057445"/>
      <w:r w:rsidRPr="00CF79CA">
        <w:t>Postup realizace projektu</w:t>
      </w:r>
      <w:bookmarkEnd w:id="19"/>
    </w:p>
    <w:p w14:paraId="45FE687B" w14:textId="3BF609E8" w:rsidR="009E5CE0" w:rsidRPr="00CF79CA" w:rsidRDefault="00981C10" w:rsidP="00D60B15">
      <w:r w:rsidRPr="00CF79CA">
        <w:t xml:space="preserve">Navrhovaný </w:t>
      </w:r>
      <w:r w:rsidR="00F5505B">
        <w:t>postup</w:t>
      </w:r>
      <w:r w:rsidRPr="00CF79CA">
        <w:t xml:space="preserve"> </w:t>
      </w:r>
      <w:r w:rsidR="004E34D7" w:rsidRPr="00CF79CA">
        <w:t>projektu</w:t>
      </w:r>
      <w:r w:rsidR="0042406F">
        <w:t xml:space="preserve"> z pohledu hlavních pracovních balíčků</w:t>
      </w:r>
      <w:r w:rsidR="00F5505B">
        <w:t>:</w:t>
      </w:r>
    </w:p>
    <w:p w14:paraId="5F4A8AAF" w14:textId="50EFB67D" w:rsidR="002B251F" w:rsidRPr="00CF79CA" w:rsidRDefault="002B251F" w:rsidP="00D60B15">
      <w:pPr>
        <w:rPr>
          <w:b/>
        </w:rPr>
      </w:pPr>
      <w:r w:rsidRPr="00CF79CA">
        <w:rPr>
          <w:b/>
        </w:rPr>
        <w:t>Automatické analýzy</w:t>
      </w:r>
    </w:p>
    <w:p w14:paraId="49B74D8A" w14:textId="77777777" w:rsidR="002B251F" w:rsidRPr="00CF79CA" w:rsidRDefault="002B251F" w:rsidP="00D60B15">
      <w:r w:rsidRPr="00CF79CA">
        <w:t xml:space="preserve">Automatizované zpracování </w:t>
      </w:r>
      <w:proofErr w:type="spellStart"/>
      <w:r w:rsidRPr="00CF79CA">
        <w:t>laserscanových</w:t>
      </w:r>
      <w:proofErr w:type="spellEnd"/>
      <w:r w:rsidRPr="00CF79CA">
        <w:t xml:space="preserve"> dat poskytne objektivní informace o stavu silniční sítě.</w:t>
      </w:r>
    </w:p>
    <w:p w14:paraId="18268B8A" w14:textId="77777777" w:rsidR="002B251F" w:rsidRPr="00CF79CA" w:rsidRDefault="002B251F" w:rsidP="00D60B15">
      <w:r w:rsidRPr="00CF79CA">
        <w:t xml:space="preserve">Automatická detekce informací z naměřených </w:t>
      </w:r>
      <w:proofErr w:type="spellStart"/>
      <w:r w:rsidRPr="00CF79CA">
        <w:t>laserscanových</w:t>
      </w:r>
      <w:proofErr w:type="spellEnd"/>
      <w:r w:rsidRPr="00CF79CA">
        <w:t xml:space="preserve"> dat nabízí možnost efektivního předzpracování velice detailních mračen bodů a vygenerování bodových, liniových nebo polygonových geometrií, které definují cíleně identifikovaný problém jednodušší formou.</w:t>
      </w:r>
    </w:p>
    <w:p w14:paraId="19C3EFE6" w14:textId="77777777" w:rsidR="002B251F" w:rsidRPr="00CF79CA" w:rsidRDefault="002B251F" w:rsidP="00D60B15">
      <w:r w:rsidRPr="00CF79CA">
        <w:lastRenderedPageBreak/>
        <w:t>Kombinací výstupních dat s panoramatickými snímky pak lze dále navrhnout efektivní zásah správce komunikace.</w:t>
      </w:r>
    </w:p>
    <w:p w14:paraId="0CD6F7F7" w14:textId="77777777" w:rsidR="002B251F" w:rsidRPr="00CF79CA" w:rsidRDefault="002B251F" w:rsidP="00D60B15">
      <w:r w:rsidRPr="00CF79CA">
        <w:t>Důležitým prvkem řešení je stanovení požadavků na výsledné analýzy dat. Tomu je pak nutno přizpůsobit i samotný sběr 3D dat</w:t>
      </w:r>
    </w:p>
    <w:p w14:paraId="2DF3750E" w14:textId="16FD87EF" w:rsidR="002B251F" w:rsidRPr="00CF79CA" w:rsidRDefault="002B251F" w:rsidP="0044290E">
      <w:pPr>
        <w:pStyle w:val="Odstavecseseznamem"/>
        <w:numPr>
          <w:ilvl w:val="0"/>
          <w:numId w:val="20"/>
        </w:numPr>
      </w:pPr>
      <w:r w:rsidRPr="00CF79CA">
        <w:t>volba měřícího systému a jeho komponent</w:t>
      </w:r>
    </w:p>
    <w:p w14:paraId="6FDE6802" w14:textId="20102B9A" w:rsidR="002B251F" w:rsidRPr="00CF79CA" w:rsidRDefault="002B251F" w:rsidP="0044290E">
      <w:pPr>
        <w:pStyle w:val="Odstavecseseznamem"/>
        <w:numPr>
          <w:ilvl w:val="0"/>
          <w:numId w:val="20"/>
        </w:numPr>
      </w:pPr>
      <w:r w:rsidRPr="00CF79CA">
        <w:t>způsob pohybu vozidla po komunikaci</w:t>
      </w:r>
    </w:p>
    <w:p w14:paraId="42491155" w14:textId="3CD63CB7" w:rsidR="002B251F" w:rsidRPr="00CF79CA" w:rsidRDefault="002B251F" w:rsidP="0044290E">
      <w:pPr>
        <w:pStyle w:val="Odstavecseseznamem"/>
        <w:numPr>
          <w:ilvl w:val="0"/>
          <w:numId w:val="20"/>
        </w:numPr>
      </w:pPr>
      <w:r w:rsidRPr="00CF79CA">
        <w:t>rychlost pohybu vozidla</w:t>
      </w:r>
    </w:p>
    <w:p w14:paraId="082AC66B" w14:textId="1129BF80" w:rsidR="002B251F" w:rsidRPr="00CF79CA" w:rsidRDefault="002B251F" w:rsidP="0044290E">
      <w:pPr>
        <w:pStyle w:val="Odstavecseseznamem"/>
        <w:numPr>
          <w:ilvl w:val="0"/>
          <w:numId w:val="20"/>
        </w:numPr>
      </w:pPr>
      <w:r w:rsidRPr="00CF79CA">
        <w:t>nastavení měřícího systému</w:t>
      </w:r>
    </w:p>
    <w:p w14:paraId="6C0AB6DC" w14:textId="203476C6" w:rsidR="002B251F" w:rsidRPr="00CF79CA" w:rsidRDefault="002B251F" w:rsidP="0044290E">
      <w:pPr>
        <w:pStyle w:val="Odstavecseseznamem"/>
        <w:numPr>
          <w:ilvl w:val="0"/>
          <w:numId w:val="20"/>
        </w:numPr>
      </w:pPr>
      <w:r w:rsidRPr="00CF79CA">
        <w:t xml:space="preserve">posouzení využití </w:t>
      </w:r>
      <w:proofErr w:type="spellStart"/>
      <w:r w:rsidRPr="00CF79CA">
        <w:t>vlícovacích</w:t>
      </w:r>
      <w:proofErr w:type="spellEnd"/>
      <w:r w:rsidRPr="00CF79CA">
        <w:t xml:space="preserve"> bodů</w:t>
      </w:r>
    </w:p>
    <w:p w14:paraId="4F4E1591" w14:textId="77777777" w:rsidR="002B251F" w:rsidRPr="00CF79CA" w:rsidRDefault="002B251F" w:rsidP="00D60B15">
      <w:r w:rsidRPr="00CF79CA">
        <w:t xml:space="preserve">Načítány mohou být mračna bodů z </w:t>
      </w:r>
      <w:proofErr w:type="spellStart"/>
      <w:r w:rsidRPr="00CF79CA">
        <w:t>laserscan</w:t>
      </w:r>
      <w:proofErr w:type="spellEnd"/>
      <w:r w:rsidRPr="00CF79CA">
        <w:t xml:space="preserve"> dat – </w:t>
      </w:r>
      <w:proofErr w:type="spellStart"/>
      <w:r w:rsidRPr="00CF79CA">
        <w:t>ground</w:t>
      </w:r>
      <w:proofErr w:type="spellEnd"/>
      <w:r w:rsidRPr="00CF79CA">
        <w:t xml:space="preserve">, nižší vegetace, vzrostlá vegetace včetně klasifikace jednotlivých bodů podle síly odrazu. Následně je vhodné provést přípravnou účelovou klasifikaci </w:t>
      </w:r>
      <w:proofErr w:type="spellStart"/>
      <w:r w:rsidRPr="00CF79CA">
        <w:t>laserscanových</w:t>
      </w:r>
      <w:proofErr w:type="spellEnd"/>
      <w:r w:rsidRPr="00CF79CA">
        <w:t xml:space="preserve"> dat.</w:t>
      </w:r>
    </w:p>
    <w:p w14:paraId="019E4926" w14:textId="77777777" w:rsidR="002B251F" w:rsidRPr="00CF79CA" w:rsidRDefault="002B251F" w:rsidP="00D60B15">
      <w:r w:rsidRPr="00CF79CA">
        <w:t>Proces zpracování dat v případě liniových staveb může pracovat s řídícími liniemi, kterými mohou být například osa komunikace, nebo okraj neprašné části vozovky.</w:t>
      </w:r>
    </w:p>
    <w:p w14:paraId="3068F8BE" w14:textId="68E6D029" w:rsidR="002B251F" w:rsidRDefault="002B251F" w:rsidP="00D60B15">
      <w:r w:rsidRPr="00CF79CA">
        <w:t>Dalším krokem procesu bude příprava dat pro načítání informací výškového modelu terénu a příprava pro kategorizaci území dle ČSN.</w:t>
      </w:r>
    </w:p>
    <w:p w14:paraId="79CCAEA6" w14:textId="77777777" w:rsidR="0042406F" w:rsidRPr="00CF79CA" w:rsidRDefault="0042406F" w:rsidP="00D60B15"/>
    <w:p w14:paraId="461B64DF" w14:textId="23AFED76" w:rsidR="002B251F" w:rsidRPr="00CF79CA" w:rsidRDefault="00586CBD" w:rsidP="00D60B15">
      <w:pPr>
        <w:rPr>
          <w:sz w:val="27"/>
        </w:rPr>
      </w:pPr>
      <w:r w:rsidRPr="00CF79CA">
        <w:rPr>
          <w:noProof/>
        </w:rPr>
        <w:drawing>
          <wp:inline distT="0" distB="0" distL="0" distR="0" wp14:anchorId="334F1B9A" wp14:editId="53C76664">
            <wp:extent cx="3028315" cy="1888490"/>
            <wp:effectExtent l="19050" t="19050" r="635" b="0"/>
            <wp:docPr id="58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a:extLst>
                        <a:ext uri="{28A0092B-C50C-407E-A947-70E740481C1C}">
                          <a14:useLocalDpi xmlns:a14="http://schemas.microsoft.com/office/drawing/2010/main" val="0"/>
                        </a:ext>
                      </a:extLst>
                    </a:blip>
                    <a:srcRect t="10912"/>
                    <a:stretch>
                      <a:fillRect/>
                    </a:stretch>
                  </pic:blipFill>
                  <pic:spPr bwMode="auto">
                    <a:xfrm>
                      <a:off x="0" y="0"/>
                      <a:ext cx="3028315" cy="1888490"/>
                    </a:xfrm>
                    <a:prstGeom prst="rect">
                      <a:avLst/>
                    </a:prstGeom>
                    <a:noFill/>
                    <a:ln w="9525" cmpd="sng">
                      <a:solidFill>
                        <a:srgbClr val="000000"/>
                      </a:solidFill>
                      <a:miter lim="800000"/>
                      <a:headEnd/>
                      <a:tailEnd/>
                    </a:ln>
                    <a:effectLst/>
                  </pic:spPr>
                </pic:pic>
              </a:graphicData>
            </a:graphic>
          </wp:inline>
        </w:drawing>
      </w:r>
      <w:r w:rsidRPr="00CF79CA">
        <w:rPr>
          <w:noProof/>
        </w:rPr>
        <w:drawing>
          <wp:inline distT="0" distB="0" distL="0" distR="0" wp14:anchorId="7CE2A794" wp14:editId="17A23E1C">
            <wp:extent cx="2482215" cy="1888490"/>
            <wp:effectExtent l="19050" t="19050" r="0" b="0"/>
            <wp:docPr id="589"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7"/>
                    <pic:cNvPicPr>
                      <a:picLocks noChangeAspect="1" noChangeArrowheads="1"/>
                    </pic:cNvPicPr>
                  </pic:nvPicPr>
                  <pic:blipFill>
                    <a:blip r:embed="rId12" cstate="print">
                      <a:lum contrast="38000"/>
                      <a:extLst>
                        <a:ext uri="{28A0092B-C50C-407E-A947-70E740481C1C}">
                          <a14:useLocalDpi xmlns:a14="http://schemas.microsoft.com/office/drawing/2010/main" val="0"/>
                        </a:ext>
                      </a:extLst>
                    </a:blip>
                    <a:srcRect/>
                    <a:stretch>
                      <a:fillRect/>
                    </a:stretch>
                  </pic:blipFill>
                  <pic:spPr bwMode="auto">
                    <a:xfrm>
                      <a:off x="0" y="0"/>
                      <a:ext cx="2482215" cy="1888490"/>
                    </a:xfrm>
                    <a:prstGeom prst="rect">
                      <a:avLst/>
                    </a:prstGeom>
                    <a:noFill/>
                    <a:ln w="9525" cmpd="sng">
                      <a:solidFill>
                        <a:srgbClr val="000000"/>
                      </a:solidFill>
                      <a:miter lim="800000"/>
                      <a:headEnd/>
                      <a:tailEnd/>
                    </a:ln>
                    <a:effectLst/>
                  </pic:spPr>
                </pic:pic>
              </a:graphicData>
            </a:graphic>
          </wp:inline>
        </w:drawing>
      </w:r>
    </w:p>
    <w:p w14:paraId="28419FE8" w14:textId="77777777" w:rsidR="0042406F" w:rsidRDefault="0042406F" w:rsidP="00D60B15"/>
    <w:p w14:paraId="23F987CE" w14:textId="3C551CE0" w:rsidR="002B251F" w:rsidRPr="00CF79CA" w:rsidRDefault="002B251F" w:rsidP="00D60B15">
      <w:r w:rsidRPr="00CF79CA">
        <w:t>Algoritmy pro vyhodnocení dat musí pracovat například s</w:t>
      </w:r>
    </w:p>
    <w:p w14:paraId="36DBC241" w14:textId="67BEBA22" w:rsidR="002B251F" w:rsidRPr="00CF79CA" w:rsidRDefault="002B251F" w:rsidP="00D60B15">
      <w:pPr>
        <w:pStyle w:val="Odstavecseseznamem"/>
        <w:numPr>
          <w:ilvl w:val="0"/>
          <w:numId w:val="20"/>
        </w:numPr>
      </w:pPr>
      <w:r w:rsidRPr="00CF79CA">
        <w:t>dynamickým výběrem bodů v řešené oblasti,</w:t>
      </w:r>
    </w:p>
    <w:p w14:paraId="27B7F7FA" w14:textId="7DBAFEA7" w:rsidR="002B251F" w:rsidRPr="00CF79CA" w:rsidRDefault="002B251F" w:rsidP="00D60B15">
      <w:pPr>
        <w:pStyle w:val="Odstavecseseznamem"/>
        <w:numPr>
          <w:ilvl w:val="0"/>
          <w:numId w:val="20"/>
        </w:numPr>
      </w:pPr>
      <w:r w:rsidRPr="00CF79CA">
        <w:t>vkládáním a vyrovnáním prokládací roviny,</w:t>
      </w:r>
    </w:p>
    <w:p w14:paraId="57B10CC8" w14:textId="09C84947" w:rsidR="002B251F" w:rsidRPr="00CF79CA" w:rsidRDefault="002B251F" w:rsidP="00D60B15">
      <w:pPr>
        <w:pStyle w:val="Odstavecseseznamem"/>
        <w:numPr>
          <w:ilvl w:val="0"/>
          <w:numId w:val="20"/>
        </w:numPr>
      </w:pPr>
      <w:r w:rsidRPr="00CF79CA">
        <w:t>detekcí chybných bodů,</w:t>
      </w:r>
    </w:p>
    <w:p w14:paraId="3E444220" w14:textId="63AFDEF7" w:rsidR="002B251F" w:rsidRPr="00CF79CA" w:rsidRDefault="002B251F" w:rsidP="00D60B15">
      <w:pPr>
        <w:pStyle w:val="Odstavecseseznamem"/>
        <w:numPr>
          <w:ilvl w:val="0"/>
          <w:numId w:val="20"/>
        </w:numPr>
      </w:pPr>
      <w:r w:rsidRPr="00CF79CA">
        <w:lastRenderedPageBreak/>
        <w:t>identifikací absolutních hodnot příčných a podélných sklonů</w:t>
      </w:r>
    </w:p>
    <w:p w14:paraId="5BA9ADEC" w14:textId="6D099015" w:rsidR="002B251F" w:rsidRPr="00CF79CA" w:rsidRDefault="002B251F" w:rsidP="00D60B15">
      <w:pPr>
        <w:pStyle w:val="Odstavecseseznamem"/>
        <w:numPr>
          <w:ilvl w:val="0"/>
          <w:numId w:val="20"/>
        </w:numPr>
      </w:pPr>
      <w:r w:rsidRPr="00CF79CA">
        <w:t>výpočtem celkového sklonu dle postupu ČSN 73 6101</w:t>
      </w:r>
    </w:p>
    <w:p w14:paraId="178230F2" w14:textId="22E9541E" w:rsidR="002B251F" w:rsidRPr="00CF79CA" w:rsidRDefault="002B251F" w:rsidP="00D60B15">
      <w:pPr>
        <w:pStyle w:val="Odstavecseseznamem"/>
        <w:numPr>
          <w:ilvl w:val="0"/>
          <w:numId w:val="20"/>
        </w:numPr>
      </w:pPr>
      <w:r w:rsidRPr="00CF79CA">
        <w:t>vytvoření databáze profilů, parametrů sklonů, parametrů přímo měřených informací</w:t>
      </w:r>
    </w:p>
    <w:p w14:paraId="789C7134" w14:textId="6C4CB852" w:rsidR="002B251F" w:rsidRPr="00CF79CA" w:rsidRDefault="002B251F" w:rsidP="00D60B15">
      <w:pPr>
        <w:pStyle w:val="Odstavecseseznamem"/>
        <w:numPr>
          <w:ilvl w:val="0"/>
          <w:numId w:val="20"/>
        </w:numPr>
      </w:pPr>
      <w:r w:rsidRPr="00CF79CA">
        <w:t>analýzou výsledků podle parametrů definovaných ČSN 73 6101 ČSN 73 6201 a dalších souvisejících norem a technických podmínek,</w:t>
      </w:r>
    </w:p>
    <w:p w14:paraId="24AFC80F" w14:textId="56480F2F" w:rsidR="002B251F" w:rsidRPr="00CF79CA" w:rsidRDefault="002B251F" w:rsidP="00D60B15">
      <w:pPr>
        <w:pStyle w:val="Odstavecseseznamem"/>
        <w:numPr>
          <w:ilvl w:val="0"/>
          <w:numId w:val="20"/>
        </w:numPr>
      </w:pPr>
      <w:r w:rsidRPr="00CF79CA">
        <w:t>integrací informací z dat výškového modelu terénu (výškové segmentace území)</w:t>
      </w:r>
    </w:p>
    <w:p w14:paraId="069ABE25" w14:textId="257B5F68" w:rsidR="002B251F" w:rsidRPr="00CF79CA" w:rsidRDefault="002B251F" w:rsidP="00D60B15">
      <w:pPr>
        <w:pStyle w:val="Odstavecseseznamem"/>
        <w:numPr>
          <w:ilvl w:val="0"/>
          <w:numId w:val="20"/>
        </w:numPr>
      </w:pPr>
      <w:r w:rsidRPr="00CF79CA">
        <w:t>výpočty parametrů odvodnění ve vztahu k technickým požadavkům</w:t>
      </w:r>
    </w:p>
    <w:p w14:paraId="797D4AFC" w14:textId="0907F0C0" w:rsidR="002B251F" w:rsidRPr="00CF79CA" w:rsidRDefault="002B251F" w:rsidP="00D60B15">
      <w:pPr>
        <w:pStyle w:val="Odstavecseseznamem"/>
        <w:numPr>
          <w:ilvl w:val="0"/>
          <w:numId w:val="20"/>
        </w:numPr>
      </w:pPr>
      <w:r w:rsidRPr="00CF79CA">
        <w:t>nalezením dna příkopu v jednotlivých řezech</w:t>
      </w:r>
    </w:p>
    <w:p w14:paraId="56B29291" w14:textId="10ABB2AB" w:rsidR="002B251F" w:rsidRPr="00CF79CA" w:rsidRDefault="002B251F" w:rsidP="00D60B15">
      <w:pPr>
        <w:pStyle w:val="Odstavecseseznamem"/>
        <w:numPr>
          <w:ilvl w:val="0"/>
          <w:numId w:val="20"/>
        </w:numPr>
      </w:pPr>
      <w:r w:rsidRPr="00CF79CA">
        <w:t>výpočtem podélného sklonu odvodnění</w:t>
      </w:r>
    </w:p>
    <w:p w14:paraId="1BADA99B" w14:textId="25F21773" w:rsidR="002B251F" w:rsidRPr="00CF79CA" w:rsidRDefault="002B251F" w:rsidP="00D60B15">
      <w:pPr>
        <w:pStyle w:val="Odstavecseseznamem"/>
        <w:numPr>
          <w:ilvl w:val="0"/>
          <w:numId w:val="20"/>
        </w:numPr>
      </w:pPr>
      <w:r w:rsidRPr="00CF79CA">
        <w:t>klasifikací typu odvodnění</w:t>
      </w:r>
    </w:p>
    <w:p w14:paraId="70506C7B" w14:textId="537A5BA3" w:rsidR="002B251F" w:rsidRPr="00CF79CA" w:rsidRDefault="002B251F" w:rsidP="00D60B15">
      <w:pPr>
        <w:pStyle w:val="Odstavecseseznamem"/>
        <w:numPr>
          <w:ilvl w:val="0"/>
          <w:numId w:val="20"/>
        </w:numPr>
      </w:pPr>
      <w:r w:rsidRPr="00CF79CA">
        <w:t>testováním identifikace poruchy spádu odvodnění – analýza metodou sousedních profilů</w:t>
      </w:r>
    </w:p>
    <w:p w14:paraId="585EAE55" w14:textId="181A5349" w:rsidR="002B251F" w:rsidRPr="00CF79CA" w:rsidRDefault="002B251F" w:rsidP="00D60B15">
      <w:pPr>
        <w:pStyle w:val="Odstavecseseznamem"/>
        <w:numPr>
          <w:ilvl w:val="0"/>
          <w:numId w:val="20"/>
        </w:numPr>
      </w:pPr>
      <w:r w:rsidRPr="00CF79CA">
        <w:t>identifikací míst s poruchou odvodnění – chyba sklonu, malá hloubka vůči vozovce x typ odvodnění</w:t>
      </w:r>
    </w:p>
    <w:p w14:paraId="4352D243" w14:textId="44F9CD8B" w:rsidR="002B251F" w:rsidRPr="00CF79CA" w:rsidRDefault="002B251F" w:rsidP="00D60B15">
      <w:pPr>
        <w:pStyle w:val="Odstavecseseznamem"/>
        <w:numPr>
          <w:ilvl w:val="0"/>
          <w:numId w:val="20"/>
        </w:numPr>
      </w:pPr>
      <w:r w:rsidRPr="00CF79CA">
        <w:t>úrovní pláně od povrchu se liší podle typu komunikace. Tento údaj musí být možno vkládat parametrem.</w:t>
      </w:r>
    </w:p>
    <w:p w14:paraId="5B5936F2" w14:textId="3E4F25E9" w:rsidR="002B251F" w:rsidRPr="00CF79CA" w:rsidRDefault="002B251F" w:rsidP="00D60B15">
      <w:pPr>
        <w:pStyle w:val="Odstavecseseznamem"/>
        <w:numPr>
          <w:ilvl w:val="0"/>
          <w:numId w:val="20"/>
        </w:numPr>
      </w:pPr>
      <w:r w:rsidRPr="00CF79CA">
        <w:t>výpočty průjezdního profilu</w:t>
      </w:r>
    </w:p>
    <w:p w14:paraId="089DBD41" w14:textId="7D6E425E" w:rsidR="002B251F" w:rsidRPr="00CF79CA" w:rsidRDefault="002B251F" w:rsidP="00D60B15">
      <w:pPr>
        <w:pStyle w:val="Odstavecseseznamem"/>
        <w:numPr>
          <w:ilvl w:val="0"/>
          <w:numId w:val="20"/>
        </w:numPr>
      </w:pPr>
      <w:r w:rsidRPr="00CF79CA">
        <w:t>testováním identifikace rizikových míst</w:t>
      </w:r>
    </w:p>
    <w:p w14:paraId="26722A33" w14:textId="09F5117A" w:rsidR="002B251F" w:rsidRPr="00CF79CA" w:rsidRDefault="002B251F" w:rsidP="00D60B15">
      <w:pPr>
        <w:pStyle w:val="Odstavecseseznamem"/>
        <w:numPr>
          <w:ilvl w:val="0"/>
          <w:numId w:val="20"/>
        </w:numPr>
      </w:pPr>
      <w:r w:rsidRPr="00CF79CA">
        <w:t>integrací parametrů norem ČSN</w:t>
      </w:r>
    </w:p>
    <w:p w14:paraId="04C9BA3A" w14:textId="19AC3C94" w:rsidR="002B251F" w:rsidRPr="00CF79CA" w:rsidRDefault="002B251F" w:rsidP="00D60B15">
      <w:pPr>
        <w:pStyle w:val="Odstavecseseznamem"/>
        <w:numPr>
          <w:ilvl w:val="0"/>
          <w:numId w:val="20"/>
        </w:numPr>
      </w:pPr>
      <w:r w:rsidRPr="00CF79CA">
        <w:t>označením míst s poruchou do databáze pro došetření</w:t>
      </w:r>
    </w:p>
    <w:p w14:paraId="49F9F26D" w14:textId="77777777" w:rsidR="002B251F" w:rsidRPr="00CF79CA" w:rsidRDefault="002B251F" w:rsidP="00D60B15">
      <w:r w:rsidRPr="00CF79CA">
        <w:t xml:space="preserve">Algoritmy musí být </w:t>
      </w:r>
      <w:proofErr w:type="spellStart"/>
      <w:r w:rsidRPr="00CF79CA">
        <w:t>parametrizovatelné</w:t>
      </w:r>
      <w:proofErr w:type="spellEnd"/>
      <w:r w:rsidRPr="00CF79CA">
        <w:t xml:space="preserve"> prostřednictvím uživatelského rozhraní nebo konfiguračním souborem tak, aby při změně ČSN nebo technických podmínek bylo možné ovlivňovat jejich nastavení.</w:t>
      </w:r>
    </w:p>
    <w:p w14:paraId="14D611A6" w14:textId="77777777" w:rsidR="002B251F" w:rsidRPr="00CF79CA" w:rsidRDefault="002B251F" w:rsidP="00D60B15">
      <w:r w:rsidRPr="00CF79CA">
        <w:t xml:space="preserve">Jednotlivé algoritmy musí být testovány v souvislosti s jejich spolehlivostí a na základě jejího vyhodnocení se musí posoudit, zda a jak velký zásah operátora v </w:t>
      </w:r>
      <w:proofErr w:type="spellStart"/>
      <w:r w:rsidRPr="00CF79CA">
        <w:t>postprocessingu</w:t>
      </w:r>
      <w:proofErr w:type="spellEnd"/>
      <w:r w:rsidRPr="00CF79CA">
        <w:t xml:space="preserve"> bude vyžadován.</w:t>
      </w:r>
    </w:p>
    <w:p w14:paraId="736FBCCE" w14:textId="77777777" w:rsidR="002B251F" w:rsidRPr="00CF79CA" w:rsidRDefault="002B251F" w:rsidP="00D60B15">
      <w:pPr>
        <w:rPr>
          <w:b/>
        </w:rPr>
      </w:pPr>
      <w:r w:rsidRPr="00CF79CA">
        <w:rPr>
          <w:b/>
        </w:rPr>
        <w:t>Potenciální parametry a jevy získané automatickou detekcí 3D dat</w:t>
      </w:r>
    </w:p>
    <w:p w14:paraId="20AB312F" w14:textId="77777777" w:rsidR="002B251F" w:rsidRPr="00CF79CA" w:rsidRDefault="002B251F" w:rsidP="00D60B15">
      <w:r w:rsidRPr="00CF79CA">
        <w:t>Pozemní komunikace – povrch vozovky</w:t>
      </w:r>
    </w:p>
    <w:p w14:paraId="628AA5C6" w14:textId="3AB593C9" w:rsidR="002B251F" w:rsidRPr="00CF79CA" w:rsidRDefault="002B251F" w:rsidP="00D60B15">
      <w:pPr>
        <w:pStyle w:val="Odstavecseseznamem"/>
        <w:numPr>
          <w:ilvl w:val="0"/>
          <w:numId w:val="23"/>
        </w:numPr>
      </w:pPr>
      <w:r w:rsidRPr="00CF79CA">
        <w:t>Návrhové parametry a rozměry komunikace</w:t>
      </w:r>
    </w:p>
    <w:p w14:paraId="7C0684A1" w14:textId="0ED9D344" w:rsidR="002B251F" w:rsidRPr="00CF79CA" w:rsidRDefault="002B251F" w:rsidP="00D60B15">
      <w:pPr>
        <w:pStyle w:val="Odstavecseseznamem"/>
        <w:numPr>
          <w:ilvl w:val="0"/>
          <w:numId w:val="23"/>
        </w:numPr>
      </w:pPr>
      <w:r w:rsidRPr="00CF79CA">
        <w:t>Vodící proužky</w:t>
      </w:r>
    </w:p>
    <w:p w14:paraId="211AFD51" w14:textId="558A8748" w:rsidR="002B251F" w:rsidRPr="00CF79CA" w:rsidRDefault="002B251F" w:rsidP="00D60B15">
      <w:pPr>
        <w:pStyle w:val="Odstavecseseznamem"/>
        <w:numPr>
          <w:ilvl w:val="0"/>
          <w:numId w:val="23"/>
        </w:numPr>
      </w:pPr>
      <w:r w:rsidRPr="00CF79CA">
        <w:lastRenderedPageBreak/>
        <w:t>Krajnice</w:t>
      </w:r>
    </w:p>
    <w:p w14:paraId="2374C466" w14:textId="3E74BC1C" w:rsidR="002B251F" w:rsidRPr="00CF79CA" w:rsidRDefault="002B251F" w:rsidP="00D60B15">
      <w:pPr>
        <w:pStyle w:val="Odstavecseseznamem"/>
        <w:numPr>
          <w:ilvl w:val="0"/>
          <w:numId w:val="23"/>
        </w:numPr>
      </w:pPr>
      <w:r w:rsidRPr="00CF79CA">
        <w:t>Hranice zpevněné plochy</w:t>
      </w:r>
    </w:p>
    <w:p w14:paraId="519F4AD4" w14:textId="1F6147AE" w:rsidR="002B251F" w:rsidRPr="00CF79CA" w:rsidRDefault="002B251F" w:rsidP="00D60B15">
      <w:pPr>
        <w:pStyle w:val="Odstavecseseznamem"/>
        <w:numPr>
          <w:ilvl w:val="0"/>
          <w:numId w:val="23"/>
        </w:numPr>
      </w:pPr>
      <w:r w:rsidRPr="00CF79CA">
        <w:t>Podélný profil (stoupání, klesání)</w:t>
      </w:r>
    </w:p>
    <w:p w14:paraId="670695AF" w14:textId="720798F4" w:rsidR="002B251F" w:rsidRPr="00CF79CA" w:rsidRDefault="002B251F" w:rsidP="00D60B15">
      <w:pPr>
        <w:pStyle w:val="Odstavecseseznamem"/>
        <w:numPr>
          <w:ilvl w:val="0"/>
          <w:numId w:val="23"/>
        </w:numPr>
      </w:pPr>
      <w:r w:rsidRPr="00CF79CA">
        <w:t>Příčný profil</w:t>
      </w:r>
    </w:p>
    <w:p w14:paraId="02A93F48" w14:textId="2883B211" w:rsidR="002B251F" w:rsidRPr="00CF79CA" w:rsidRDefault="002B251F" w:rsidP="00D60B15">
      <w:pPr>
        <w:pStyle w:val="Odstavecseseznamem"/>
        <w:numPr>
          <w:ilvl w:val="0"/>
          <w:numId w:val="23"/>
        </w:numPr>
      </w:pPr>
      <w:r w:rsidRPr="00CF79CA">
        <w:t>Poruchy vozovky</w:t>
      </w:r>
    </w:p>
    <w:p w14:paraId="31ED656E" w14:textId="5F52FF87" w:rsidR="002B251F" w:rsidRPr="00CF79CA" w:rsidRDefault="002B251F" w:rsidP="00D60B15">
      <w:pPr>
        <w:pStyle w:val="Odstavecseseznamem"/>
        <w:numPr>
          <w:ilvl w:val="0"/>
          <w:numId w:val="23"/>
        </w:numPr>
      </w:pPr>
      <w:r w:rsidRPr="00CF79CA">
        <w:t>Proměnné parametry</w:t>
      </w:r>
    </w:p>
    <w:p w14:paraId="7B58F03F" w14:textId="0E21D794" w:rsidR="002B251F" w:rsidRPr="00CF79CA" w:rsidRDefault="002B251F" w:rsidP="00D60B15">
      <w:pPr>
        <w:pStyle w:val="Odstavecseseznamem"/>
        <w:numPr>
          <w:ilvl w:val="0"/>
          <w:numId w:val="23"/>
        </w:numPr>
      </w:pPr>
      <w:r w:rsidRPr="00CF79CA">
        <w:t>Křížení, sjezdy</w:t>
      </w:r>
    </w:p>
    <w:p w14:paraId="1E059614" w14:textId="43581412" w:rsidR="002B251F" w:rsidRPr="00CF79CA" w:rsidRDefault="002B251F" w:rsidP="00D60B15">
      <w:pPr>
        <w:pStyle w:val="Odstavecseseznamem"/>
        <w:numPr>
          <w:ilvl w:val="0"/>
          <w:numId w:val="23"/>
        </w:numPr>
      </w:pPr>
      <w:r w:rsidRPr="00CF79CA">
        <w:t>Železniční přejezdy</w:t>
      </w:r>
    </w:p>
    <w:p w14:paraId="575B340A" w14:textId="2506BF12" w:rsidR="002B251F" w:rsidRPr="00CF79CA" w:rsidRDefault="002B251F" w:rsidP="00D60B15">
      <w:pPr>
        <w:pStyle w:val="Odstavecseseznamem"/>
        <w:numPr>
          <w:ilvl w:val="0"/>
          <w:numId w:val="23"/>
        </w:numPr>
      </w:pPr>
      <w:r w:rsidRPr="00CF79CA">
        <w:t>Vodorovné dopravní značení</w:t>
      </w:r>
    </w:p>
    <w:p w14:paraId="60E83501" w14:textId="0EDCE8CA" w:rsidR="002B251F" w:rsidRPr="00CF79CA" w:rsidRDefault="002B251F" w:rsidP="00D60B15">
      <w:pPr>
        <w:pStyle w:val="Odstavecseseznamem"/>
        <w:numPr>
          <w:ilvl w:val="0"/>
          <w:numId w:val="23"/>
        </w:numPr>
      </w:pPr>
      <w:r w:rsidRPr="00CF79CA">
        <w:t>Šířkové uspořádání</w:t>
      </w:r>
    </w:p>
    <w:p w14:paraId="47464B3E" w14:textId="77777777" w:rsidR="002B251F" w:rsidRPr="00CF79CA" w:rsidRDefault="002B251F" w:rsidP="00D60B15">
      <w:pPr>
        <w:pStyle w:val="Odstavecseseznamem"/>
        <w:numPr>
          <w:ilvl w:val="1"/>
          <w:numId w:val="23"/>
        </w:numPr>
      </w:pPr>
      <w:r w:rsidRPr="00CF79CA">
        <w:t>Jízdní pásy a jejich šířky</w:t>
      </w:r>
    </w:p>
    <w:p w14:paraId="6EC1683B" w14:textId="77777777" w:rsidR="002B251F" w:rsidRPr="00CF79CA" w:rsidRDefault="002B251F" w:rsidP="00D60B15">
      <w:pPr>
        <w:pStyle w:val="Odstavecseseznamem"/>
        <w:numPr>
          <w:ilvl w:val="1"/>
          <w:numId w:val="23"/>
        </w:numPr>
      </w:pPr>
      <w:r w:rsidRPr="00CF79CA">
        <w:t>Šířka komunikace</w:t>
      </w:r>
    </w:p>
    <w:p w14:paraId="0CC8900E" w14:textId="77777777" w:rsidR="002B251F" w:rsidRPr="00CF79CA" w:rsidRDefault="002B251F" w:rsidP="00D60B15">
      <w:pPr>
        <w:pStyle w:val="Odstavecseseznamem"/>
        <w:numPr>
          <w:ilvl w:val="1"/>
          <w:numId w:val="23"/>
        </w:numPr>
      </w:pPr>
      <w:r w:rsidRPr="00CF79CA">
        <w:t>Šířka neprašné části</w:t>
      </w:r>
    </w:p>
    <w:p w14:paraId="054B1CDE" w14:textId="77777777" w:rsidR="002B251F" w:rsidRPr="00CF79CA" w:rsidRDefault="002B251F" w:rsidP="00D60B15">
      <w:pPr>
        <w:pStyle w:val="Odstavecseseznamem"/>
        <w:numPr>
          <w:ilvl w:val="1"/>
          <w:numId w:val="23"/>
        </w:numPr>
      </w:pPr>
      <w:r w:rsidRPr="00CF79CA">
        <w:t>Šířka středního dělícího pásu</w:t>
      </w:r>
    </w:p>
    <w:p w14:paraId="2D9F1178" w14:textId="77777777" w:rsidR="002B251F" w:rsidRPr="00CF79CA" w:rsidRDefault="002B251F" w:rsidP="00D60B15">
      <w:pPr>
        <w:pStyle w:val="Odstavecseseznamem"/>
        <w:numPr>
          <w:ilvl w:val="1"/>
          <w:numId w:val="23"/>
        </w:numPr>
      </w:pPr>
      <w:r w:rsidRPr="00CF79CA">
        <w:t>Přídatné a přidružené pruhy</w:t>
      </w:r>
    </w:p>
    <w:p w14:paraId="4A6DF180" w14:textId="77777777" w:rsidR="002B251F" w:rsidRPr="00CF79CA" w:rsidRDefault="002B251F" w:rsidP="00D60B15">
      <w:pPr>
        <w:pStyle w:val="Odstavecseseznamem"/>
        <w:numPr>
          <w:ilvl w:val="1"/>
          <w:numId w:val="23"/>
        </w:numPr>
      </w:pPr>
      <w:r w:rsidRPr="00CF79CA">
        <w:t>Ostrůvky</w:t>
      </w:r>
    </w:p>
    <w:p w14:paraId="76D68B38" w14:textId="77777777" w:rsidR="002B251F" w:rsidRPr="00CF79CA" w:rsidRDefault="002B251F" w:rsidP="00D60B15">
      <w:pPr>
        <w:pStyle w:val="Odstavecseseznamem"/>
        <w:numPr>
          <w:ilvl w:val="1"/>
          <w:numId w:val="23"/>
        </w:numPr>
      </w:pPr>
      <w:r w:rsidRPr="00CF79CA">
        <w:t>Retardéry</w:t>
      </w:r>
    </w:p>
    <w:p w14:paraId="1FA7EDBD" w14:textId="77777777" w:rsidR="002B251F" w:rsidRPr="00CF79CA" w:rsidRDefault="002B251F" w:rsidP="00D60B15">
      <w:pPr>
        <w:pStyle w:val="Odstavecseseznamem"/>
        <w:numPr>
          <w:ilvl w:val="1"/>
          <w:numId w:val="23"/>
        </w:numPr>
      </w:pPr>
      <w:r w:rsidRPr="00CF79CA">
        <w:t>Zastávky</w:t>
      </w:r>
    </w:p>
    <w:p w14:paraId="08583206" w14:textId="77777777" w:rsidR="002B251F" w:rsidRPr="00CF79CA" w:rsidRDefault="002B251F" w:rsidP="00D60B15">
      <w:pPr>
        <w:pStyle w:val="Odstavecseseznamem"/>
        <w:numPr>
          <w:ilvl w:val="1"/>
          <w:numId w:val="23"/>
        </w:numPr>
      </w:pPr>
      <w:r w:rsidRPr="00CF79CA">
        <w:t>Zálivy</w:t>
      </w:r>
    </w:p>
    <w:p w14:paraId="3A83B2CC" w14:textId="77777777" w:rsidR="002B251F" w:rsidRPr="00CF79CA" w:rsidRDefault="002B251F" w:rsidP="00D60B15">
      <w:pPr>
        <w:pStyle w:val="Odstavecseseznamem"/>
        <w:numPr>
          <w:ilvl w:val="1"/>
          <w:numId w:val="23"/>
        </w:numPr>
      </w:pPr>
      <w:r w:rsidRPr="00CF79CA">
        <w:t>Parkovací místa</w:t>
      </w:r>
    </w:p>
    <w:p w14:paraId="696F12CD" w14:textId="4BDB394A" w:rsidR="002B251F" w:rsidRPr="00CF79CA" w:rsidRDefault="002B251F" w:rsidP="00D60B15">
      <w:pPr>
        <w:pStyle w:val="Odstavecseseznamem"/>
        <w:numPr>
          <w:ilvl w:val="0"/>
          <w:numId w:val="23"/>
        </w:numPr>
      </w:pPr>
      <w:r w:rsidRPr="00CF79CA">
        <w:t>Plocha komunikace</w:t>
      </w:r>
    </w:p>
    <w:p w14:paraId="65312261" w14:textId="3431B6A8" w:rsidR="002B251F" w:rsidRPr="00CF79CA" w:rsidRDefault="002B251F" w:rsidP="00D60B15">
      <w:pPr>
        <w:pStyle w:val="Odstavecseseznamem"/>
        <w:numPr>
          <w:ilvl w:val="0"/>
          <w:numId w:val="23"/>
        </w:numPr>
      </w:pPr>
      <w:r w:rsidRPr="00CF79CA">
        <w:t>Kanalizační vpusti</w:t>
      </w:r>
    </w:p>
    <w:p w14:paraId="2900D043" w14:textId="77777777" w:rsidR="002B251F" w:rsidRPr="00CF79CA" w:rsidRDefault="002B251F" w:rsidP="00D60B15">
      <w:r w:rsidRPr="00CF79CA">
        <w:t>Pozemní komunikace - okolí</w:t>
      </w:r>
    </w:p>
    <w:p w14:paraId="1F4258D5" w14:textId="65E0ABCE" w:rsidR="002B251F" w:rsidRPr="00CF79CA" w:rsidRDefault="002B251F" w:rsidP="00D60B15">
      <w:pPr>
        <w:pStyle w:val="Odstavecseseznamem"/>
        <w:numPr>
          <w:ilvl w:val="0"/>
          <w:numId w:val="25"/>
        </w:numPr>
      </w:pPr>
      <w:r w:rsidRPr="00CF79CA">
        <w:t>Návrhové parametry a rozměry silničního tělesa</w:t>
      </w:r>
    </w:p>
    <w:p w14:paraId="4F56A996" w14:textId="772BF664" w:rsidR="002B251F" w:rsidRPr="00CF79CA" w:rsidRDefault="002B251F" w:rsidP="00D60B15">
      <w:pPr>
        <w:pStyle w:val="Odstavecseseznamem"/>
        <w:numPr>
          <w:ilvl w:val="0"/>
          <w:numId w:val="25"/>
        </w:numPr>
      </w:pPr>
      <w:r w:rsidRPr="00CF79CA">
        <w:t>Odvodnění</w:t>
      </w:r>
    </w:p>
    <w:p w14:paraId="4AB4C0E6" w14:textId="6C98647E" w:rsidR="002B251F" w:rsidRPr="00CF79CA" w:rsidRDefault="002B251F" w:rsidP="00D60B15">
      <w:pPr>
        <w:pStyle w:val="Odstavecseseznamem"/>
        <w:numPr>
          <w:ilvl w:val="0"/>
          <w:numId w:val="25"/>
        </w:numPr>
      </w:pPr>
      <w:r w:rsidRPr="00CF79CA">
        <w:t>Pasportizace</w:t>
      </w:r>
    </w:p>
    <w:p w14:paraId="1359167E" w14:textId="77777777" w:rsidR="002B251F" w:rsidRPr="00CF79CA" w:rsidRDefault="002B251F" w:rsidP="00D60B15">
      <w:pPr>
        <w:pStyle w:val="Odstavecseseznamem"/>
        <w:numPr>
          <w:ilvl w:val="1"/>
          <w:numId w:val="25"/>
        </w:numPr>
      </w:pPr>
      <w:r w:rsidRPr="00CF79CA">
        <w:t>Svodidla</w:t>
      </w:r>
    </w:p>
    <w:p w14:paraId="5BC09891" w14:textId="77777777" w:rsidR="002B251F" w:rsidRPr="00CF79CA" w:rsidRDefault="002B251F" w:rsidP="00D60B15">
      <w:pPr>
        <w:pStyle w:val="Odstavecseseznamem"/>
        <w:numPr>
          <w:ilvl w:val="1"/>
          <w:numId w:val="25"/>
        </w:numPr>
      </w:pPr>
      <w:r w:rsidRPr="00CF79CA">
        <w:t>Zdi</w:t>
      </w:r>
    </w:p>
    <w:p w14:paraId="06A9E6BE" w14:textId="77777777" w:rsidR="002B251F" w:rsidRPr="00CF79CA" w:rsidRDefault="002B251F" w:rsidP="00D60B15">
      <w:pPr>
        <w:pStyle w:val="Odstavecseseznamem"/>
        <w:numPr>
          <w:ilvl w:val="1"/>
          <w:numId w:val="25"/>
        </w:numPr>
      </w:pPr>
      <w:r w:rsidRPr="00CF79CA">
        <w:t>Protihlukové zdi</w:t>
      </w:r>
    </w:p>
    <w:p w14:paraId="3F05C85C" w14:textId="77777777" w:rsidR="002B251F" w:rsidRPr="00CF79CA" w:rsidRDefault="002B251F" w:rsidP="00D60B15">
      <w:pPr>
        <w:pStyle w:val="Odstavecseseznamem"/>
        <w:numPr>
          <w:ilvl w:val="1"/>
          <w:numId w:val="25"/>
        </w:numPr>
      </w:pPr>
      <w:r w:rsidRPr="00CF79CA">
        <w:lastRenderedPageBreak/>
        <w:t>SDZ</w:t>
      </w:r>
    </w:p>
    <w:p w14:paraId="5BE45A3F" w14:textId="77777777" w:rsidR="002B251F" w:rsidRPr="00CF79CA" w:rsidRDefault="002B251F" w:rsidP="00D60B15">
      <w:pPr>
        <w:pStyle w:val="Odstavecseseznamem"/>
        <w:numPr>
          <w:ilvl w:val="1"/>
          <w:numId w:val="25"/>
        </w:numPr>
      </w:pPr>
      <w:r w:rsidRPr="00CF79CA">
        <w:t>Portály</w:t>
      </w:r>
    </w:p>
    <w:p w14:paraId="62670125" w14:textId="77777777" w:rsidR="002B251F" w:rsidRPr="00CF79CA" w:rsidRDefault="002B251F" w:rsidP="00D60B15">
      <w:pPr>
        <w:pStyle w:val="Odstavecseseznamem"/>
        <w:numPr>
          <w:ilvl w:val="1"/>
          <w:numId w:val="25"/>
        </w:numPr>
      </w:pPr>
      <w:r w:rsidRPr="00CF79CA">
        <w:t>Reklamy</w:t>
      </w:r>
    </w:p>
    <w:p w14:paraId="24A3D59D" w14:textId="77777777" w:rsidR="002B251F" w:rsidRPr="00CF79CA" w:rsidRDefault="002B251F" w:rsidP="00D60B15">
      <w:pPr>
        <w:pStyle w:val="Odstavecseseznamem"/>
        <w:numPr>
          <w:ilvl w:val="1"/>
          <w:numId w:val="25"/>
        </w:numPr>
      </w:pPr>
      <w:r w:rsidRPr="00CF79CA">
        <w:t>Stromořadí a jednotlivé stromy</w:t>
      </w:r>
    </w:p>
    <w:p w14:paraId="3C46B476" w14:textId="77777777" w:rsidR="002B251F" w:rsidRPr="00CF79CA" w:rsidRDefault="002B251F" w:rsidP="00D60B15">
      <w:pPr>
        <w:pStyle w:val="Odstavecseseznamem"/>
        <w:numPr>
          <w:ilvl w:val="1"/>
          <w:numId w:val="25"/>
        </w:numPr>
      </w:pPr>
      <w:r w:rsidRPr="00CF79CA">
        <w:t>Sloupy, veřejné osvětlení</w:t>
      </w:r>
    </w:p>
    <w:p w14:paraId="7F85F731" w14:textId="77777777" w:rsidR="002B251F" w:rsidRPr="00CF79CA" w:rsidRDefault="002B251F" w:rsidP="00D60B15">
      <w:pPr>
        <w:pStyle w:val="Odstavecseseznamem"/>
        <w:numPr>
          <w:ilvl w:val="1"/>
          <w:numId w:val="25"/>
        </w:numPr>
      </w:pPr>
      <w:r w:rsidRPr="00CF79CA">
        <w:t>Přemostění, produktovody</w:t>
      </w:r>
    </w:p>
    <w:p w14:paraId="51691B52" w14:textId="77777777" w:rsidR="002B251F" w:rsidRPr="00CF79CA" w:rsidRDefault="002B251F" w:rsidP="00D60B15">
      <w:pPr>
        <w:pStyle w:val="Odstavecseseznamem"/>
        <w:numPr>
          <w:ilvl w:val="1"/>
          <w:numId w:val="25"/>
        </w:numPr>
      </w:pPr>
      <w:r w:rsidRPr="00CF79CA">
        <w:t>Oplocení</w:t>
      </w:r>
    </w:p>
    <w:p w14:paraId="4849F0D4" w14:textId="77777777" w:rsidR="002B251F" w:rsidRPr="00CF79CA" w:rsidRDefault="002B251F" w:rsidP="00D60B15">
      <w:pPr>
        <w:pStyle w:val="Odstavecseseznamem"/>
        <w:numPr>
          <w:ilvl w:val="1"/>
          <w:numId w:val="25"/>
        </w:numPr>
      </w:pPr>
      <w:r w:rsidRPr="00CF79CA">
        <w:t>Výška porostu</w:t>
      </w:r>
    </w:p>
    <w:p w14:paraId="57A8DF43" w14:textId="2D5433E1" w:rsidR="002B251F" w:rsidRPr="00CF79CA" w:rsidRDefault="002B251F" w:rsidP="00D60B15">
      <w:pPr>
        <w:pStyle w:val="Odstavecseseznamem"/>
        <w:numPr>
          <w:ilvl w:val="0"/>
          <w:numId w:val="25"/>
        </w:numPr>
      </w:pPr>
      <w:r w:rsidRPr="00CF79CA">
        <w:t>Průjezdný profil a jeho omezení</w:t>
      </w:r>
    </w:p>
    <w:p w14:paraId="0489FCE9" w14:textId="77777777" w:rsidR="002B251F" w:rsidRPr="00CF79CA" w:rsidRDefault="002B251F" w:rsidP="00D60B15">
      <w:pPr>
        <w:pStyle w:val="Odstavecseseznamem"/>
        <w:numPr>
          <w:ilvl w:val="1"/>
          <w:numId w:val="25"/>
        </w:numPr>
      </w:pPr>
      <w:r w:rsidRPr="00CF79CA">
        <w:t>Podjezdné výšky – mosty, nadzemní vedení</w:t>
      </w:r>
    </w:p>
    <w:p w14:paraId="3CB83BE1" w14:textId="77777777" w:rsidR="002B251F" w:rsidRPr="00CF79CA" w:rsidRDefault="002B251F" w:rsidP="00D60B15">
      <w:pPr>
        <w:pStyle w:val="Odstavecseseznamem"/>
        <w:numPr>
          <w:ilvl w:val="1"/>
          <w:numId w:val="25"/>
        </w:numPr>
      </w:pPr>
      <w:r w:rsidRPr="00CF79CA">
        <w:t>Přilehlá zástavba</w:t>
      </w:r>
    </w:p>
    <w:p w14:paraId="02DDFA4A" w14:textId="77777777" w:rsidR="002B251F" w:rsidRPr="00CF79CA" w:rsidRDefault="002B251F" w:rsidP="00D60B15">
      <w:pPr>
        <w:pStyle w:val="Odstavecseseznamem"/>
        <w:numPr>
          <w:ilvl w:val="1"/>
          <w:numId w:val="25"/>
        </w:numPr>
      </w:pPr>
      <w:r w:rsidRPr="00CF79CA">
        <w:t>Zeleň (stromy, keře)</w:t>
      </w:r>
    </w:p>
    <w:p w14:paraId="18D78A4E" w14:textId="77777777" w:rsidR="002B251F" w:rsidRPr="00CF79CA" w:rsidRDefault="002B251F" w:rsidP="00D60B15">
      <w:pPr>
        <w:rPr>
          <w:b/>
        </w:rPr>
      </w:pPr>
      <w:r w:rsidRPr="00CF79CA">
        <w:rPr>
          <w:b/>
        </w:rPr>
        <w:t>Kontrolní, editační a exportní modul</w:t>
      </w:r>
    </w:p>
    <w:p w14:paraId="1FE18644" w14:textId="77777777" w:rsidR="002B251F" w:rsidRPr="00CF79CA" w:rsidRDefault="002B251F" w:rsidP="00D60B15">
      <w:r w:rsidRPr="00CF79CA">
        <w:t>Cílem je i vyhodnocení efektivity algoritmů a jejich zařazení do automatického nebo poloautomatického režimu.</w:t>
      </w:r>
    </w:p>
    <w:p w14:paraId="29E8A477" w14:textId="77777777" w:rsidR="002B251F" w:rsidRPr="00CF79CA" w:rsidRDefault="002B251F" w:rsidP="00D60B15">
      <w:r w:rsidRPr="00CF79CA">
        <w:t>Algoritmy v poloautomatickém režimu budou dále vyžadovat zásah operátora prostřednictvím modulu pro rychlou manuální kontrolu klasifikovaných dat. Práce operátora bude cílená přímo na dané lokality a přinese</w:t>
      </w:r>
    </w:p>
    <w:p w14:paraId="5CFA20D3" w14:textId="276CE98E" w:rsidR="002B251F" w:rsidRPr="00CF79CA" w:rsidRDefault="002B251F" w:rsidP="00D60B15">
      <w:pPr>
        <w:pStyle w:val="Odstavecseseznamem"/>
        <w:numPr>
          <w:ilvl w:val="0"/>
          <w:numId w:val="26"/>
        </w:numPr>
      </w:pPr>
      <w:r w:rsidRPr="00CF79CA">
        <w:t>možnost kontroly správnosti analýzy,</w:t>
      </w:r>
    </w:p>
    <w:p w14:paraId="02CA3651" w14:textId="1848A65C" w:rsidR="002B251F" w:rsidRPr="00CF79CA" w:rsidRDefault="002B251F" w:rsidP="00D60B15">
      <w:pPr>
        <w:pStyle w:val="Odstavecseseznamem"/>
        <w:numPr>
          <w:ilvl w:val="0"/>
          <w:numId w:val="26"/>
        </w:numPr>
      </w:pPr>
      <w:r w:rsidRPr="00CF79CA">
        <w:t>prohlížení celkových výsledků,</w:t>
      </w:r>
    </w:p>
    <w:p w14:paraId="229277FA" w14:textId="3622CC9F" w:rsidR="002B251F" w:rsidRPr="00CF79CA" w:rsidRDefault="002B251F" w:rsidP="00D60B15">
      <w:pPr>
        <w:pStyle w:val="Odstavecseseznamem"/>
        <w:numPr>
          <w:ilvl w:val="0"/>
          <w:numId w:val="26"/>
        </w:numPr>
      </w:pPr>
      <w:r w:rsidRPr="00CF79CA">
        <w:t>zobrazení</w:t>
      </w:r>
    </w:p>
    <w:p w14:paraId="68116E4A" w14:textId="77777777" w:rsidR="002B251F" w:rsidRPr="00CF79CA" w:rsidRDefault="002B251F" w:rsidP="00D60B15">
      <w:pPr>
        <w:pStyle w:val="Odstavecseseznamem"/>
        <w:numPr>
          <w:ilvl w:val="1"/>
          <w:numId w:val="26"/>
        </w:numPr>
      </w:pPr>
      <w:r w:rsidRPr="00CF79CA">
        <w:t>2D/3D,</w:t>
      </w:r>
    </w:p>
    <w:p w14:paraId="7FC0EDC3" w14:textId="77777777" w:rsidR="002B251F" w:rsidRPr="00CF79CA" w:rsidRDefault="002B251F" w:rsidP="00D60B15">
      <w:pPr>
        <w:pStyle w:val="Odstavecseseznamem"/>
        <w:numPr>
          <w:ilvl w:val="1"/>
          <w:numId w:val="26"/>
        </w:numPr>
      </w:pPr>
      <w:r w:rsidRPr="00CF79CA">
        <w:t>vektorů,</w:t>
      </w:r>
    </w:p>
    <w:p w14:paraId="276E4CB9" w14:textId="77777777" w:rsidR="002B251F" w:rsidRPr="00CF79CA" w:rsidRDefault="002B251F" w:rsidP="00D60B15">
      <w:pPr>
        <w:pStyle w:val="Odstavecseseznamem"/>
        <w:numPr>
          <w:ilvl w:val="1"/>
          <w:numId w:val="26"/>
        </w:numPr>
      </w:pPr>
      <w:r w:rsidRPr="00CF79CA">
        <w:t>las bodů,</w:t>
      </w:r>
    </w:p>
    <w:p w14:paraId="4D822AD9" w14:textId="77777777" w:rsidR="002B251F" w:rsidRPr="00CF79CA" w:rsidRDefault="002B251F" w:rsidP="00D60B15">
      <w:pPr>
        <w:pStyle w:val="Odstavecseseznamem"/>
        <w:numPr>
          <w:ilvl w:val="1"/>
          <w:numId w:val="26"/>
        </w:numPr>
      </w:pPr>
      <w:r w:rsidRPr="00CF79CA">
        <w:t>výsledků analýz - statistiky</w:t>
      </w:r>
    </w:p>
    <w:p w14:paraId="15B2B847" w14:textId="7010C840" w:rsidR="002B251F" w:rsidRPr="00CF79CA" w:rsidRDefault="002B251F" w:rsidP="00D60B15">
      <w:pPr>
        <w:pStyle w:val="Odstavecseseznamem"/>
        <w:numPr>
          <w:ilvl w:val="0"/>
          <w:numId w:val="26"/>
        </w:numPr>
      </w:pPr>
      <w:r w:rsidRPr="00CF79CA">
        <w:t>nástroje pro konsolidaci výsledků</w:t>
      </w:r>
    </w:p>
    <w:p w14:paraId="04542F6C" w14:textId="4EDF2CF2" w:rsidR="002B251F" w:rsidRPr="00CF79CA" w:rsidRDefault="002B251F" w:rsidP="00D60B15">
      <w:pPr>
        <w:pStyle w:val="Odstavecseseznamem"/>
        <w:numPr>
          <w:ilvl w:val="0"/>
          <w:numId w:val="26"/>
        </w:numPr>
      </w:pPr>
      <w:r w:rsidRPr="00CF79CA">
        <w:t>exporty dat pro integraci do dalších informačních systémů</w:t>
      </w:r>
    </w:p>
    <w:p w14:paraId="3ECBB951" w14:textId="45B3DED8" w:rsidR="00905278" w:rsidRPr="00CF79CA" w:rsidRDefault="00905278" w:rsidP="00D60B15">
      <w:pPr>
        <w:pStyle w:val="Nadpis4"/>
      </w:pPr>
      <w:bookmarkStart w:id="20" w:name="_Toc27057446"/>
      <w:r w:rsidRPr="00CF79CA">
        <w:t>Odhad doby a nákladů na řešení projektu</w:t>
      </w:r>
      <w:bookmarkEnd w:id="20"/>
    </w:p>
    <w:p w14:paraId="6CBE2CBB" w14:textId="6570CA7C" w:rsidR="006E4914" w:rsidRPr="00CF79CA" w:rsidRDefault="00B07B81" w:rsidP="00D60B15">
      <w:r w:rsidRPr="00CF79CA">
        <w:t>Odhadované náklady</w:t>
      </w:r>
      <w:r w:rsidR="00F5505B">
        <w:t xml:space="preserve"> na pilotní ověření technologie a SW zpracování činí 5 mil. Kč v období 3 let, dokončení a „zapouzdření“ do produkčního software dalších cca 7 mil. Kč. </w:t>
      </w:r>
      <w:r w:rsidRPr="00CF79CA">
        <w:t xml:space="preserve"> </w:t>
      </w:r>
    </w:p>
    <w:p w14:paraId="28912621" w14:textId="77777777" w:rsidR="00905278" w:rsidRPr="00CF79CA" w:rsidRDefault="00905278" w:rsidP="00D60B15"/>
    <w:p w14:paraId="63708153" w14:textId="6273BFC4" w:rsidR="00E36822" w:rsidRPr="00CF79CA" w:rsidRDefault="002117FE" w:rsidP="00D60B15">
      <w:pPr>
        <w:pStyle w:val="Nadpis3"/>
      </w:pPr>
      <w:bookmarkStart w:id="21" w:name="_Toc27057447"/>
      <w:proofErr w:type="spellStart"/>
      <w:r w:rsidRPr="00CF79CA">
        <w:t>Prioritizace</w:t>
      </w:r>
      <w:proofErr w:type="spellEnd"/>
      <w:r w:rsidRPr="00CF79CA">
        <w:t xml:space="preserve"> oprav komunikací s využitím simulace odolnosti silniční sítě vůči dopravním kolapsům</w:t>
      </w:r>
      <w:bookmarkEnd w:id="21"/>
    </w:p>
    <w:p w14:paraId="6E1E35F9" w14:textId="537702F1" w:rsidR="00E36822" w:rsidRPr="00CF79CA" w:rsidRDefault="00CD2C3E" w:rsidP="00D60B15">
      <w:pPr>
        <w:pStyle w:val="Nadpis4"/>
      </w:pPr>
      <w:bookmarkStart w:id="22" w:name="_Toc27057448"/>
      <w:r w:rsidRPr="00CF79CA">
        <w:t>Stručný popis projektu</w:t>
      </w:r>
      <w:bookmarkEnd w:id="22"/>
    </w:p>
    <w:p w14:paraId="0ED05582" w14:textId="04B4AFF8" w:rsidR="002B251F" w:rsidRPr="00CF79CA" w:rsidRDefault="00A064DE" w:rsidP="00D60B15">
      <w:r w:rsidRPr="00CF79CA">
        <w:t xml:space="preserve">Projekt se zabývá </w:t>
      </w:r>
      <w:r w:rsidR="002B251F" w:rsidRPr="00CF79CA">
        <w:t xml:space="preserve"> </w:t>
      </w:r>
      <w:r w:rsidR="0019330E" w:rsidRPr="00CF79CA">
        <w:t xml:space="preserve">návrhem a </w:t>
      </w:r>
      <w:r w:rsidR="002B251F" w:rsidRPr="00CF79CA">
        <w:t>vývoj</w:t>
      </w:r>
      <w:r w:rsidR="008037A3" w:rsidRPr="00CF79CA">
        <w:t>em</w:t>
      </w:r>
      <w:r w:rsidR="002B251F" w:rsidRPr="00CF79CA">
        <w:t xml:space="preserve"> informačního systému pro podporu plánování oprav a uzavírek silniční sítě na základě modelování dopadů uzavírek na plynulost dopravy a další </w:t>
      </w:r>
      <w:proofErr w:type="spellStart"/>
      <w:r w:rsidR="002B251F" w:rsidRPr="00CF79CA">
        <w:t>socio</w:t>
      </w:r>
      <w:proofErr w:type="spellEnd"/>
      <w:r w:rsidR="002B251F" w:rsidRPr="00CF79CA">
        <w:t>-ekonomické a environmentální oblasti.</w:t>
      </w:r>
    </w:p>
    <w:p w14:paraId="7A6EFC41" w14:textId="02A1E371" w:rsidR="002B251F" w:rsidRPr="00CF79CA" w:rsidRDefault="002B251F" w:rsidP="00D60B15">
      <w:r w:rsidRPr="00CF79CA">
        <w:t>Za využití aktuálních dat o dopravě a celoplošného prediktivního modelu by systém simuloval dopad uzavírek na plynulost dopravy, upozorňoval na konflikty způsobující zásadní dopravní kolapsy a podporoval rozhodování o jejich prioritě.</w:t>
      </w:r>
    </w:p>
    <w:p w14:paraId="18099615" w14:textId="67FCC8D1" w:rsidR="00E36822" w:rsidRPr="00CF79CA" w:rsidRDefault="00E36822" w:rsidP="00D60B15">
      <w:pPr>
        <w:pStyle w:val="Nadpis4"/>
      </w:pPr>
      <w:bookmarkStart w:id="23" w:name="_Toc27057449"/>
      <w:r w:rsidRPr="00CF79CA">
        <w:t>S</w:t>
      </w:r>
      <w:r w:rsidR="00CD2C3E" w:rsidRPr="00CF79CA">
        <w:t>oučasný stav poznání a předchozí řešení</w:t>
      </w:r>
      <w:bookmarkEnd w:id="23"/>
    </w:p>
    <w:p w14:paraId="09B239AE" w14:textId="38CB03E4" w:rsidR="00EF324A" w:rsidRDefault="00EF324A" w:rsidP="00D60B15">
      <w:r>
        <w:t>V současné době existuje několik datových zdrojů využitelných pro tento projekt. Ministerstvo dopravy spravuje dopravní model ČR, který by bylo možné implementovat v tomto projektu.</w:t>
      </w:r>
    </w:p>
    <w:p w14:paraId="65C88954" w14:textId="77777777" w:rsidR="00EF324A" w:rsidRDefault="00EF324A" w:rsidP="00D60B15">
      <w:r>
        <w:t>ŘSD má přístup k FCD datům o aktuálním pohybu velkého vzorku vozidel, zároveň organizuje každých 5 let statické sčítání dopravy. Kombinací těchto dvou zdrojů vzniká zatím nevyužitý potenciál analýzy aktuálního provozu.</w:t>
      </w:r>
    </w:p>
    <w:p w14:paraId="760043FD" w14:textId="0066A7DB" w:rsidR="0019330E" w:rsidRPr="00CF79CA" w:rsidRDefault="00EF324A" w:rsidP="00D60B15">
      <w:r>
        <w:t>ŘSD dále v současné době implementuje projekt hospodaření s pozemními komunikacemi (SHV), který ale s využitím simulace odolnosti silniční sítě, ani kalkulací dalších rizik nepočítá.</w:t>
      </w:r>
    </w:p>
    <w:p w14:paraId="42CF6A96" w14:textId="13D53C32" w:rsidR="00905278" w:rsidRPr="00CF79CA" w:rsidRDefault="00905278" w:rsidP="00D60B15">
      <w:pPr>
        <w:pStyle w:val="Nadpis4"/>
      </w:pPr>
      <w:bookmarkStart w:id="24" w:name="_Toc27057450"/>
      <w:r w:rsidRPr="00CF79CA">
        <w:t>Potřebnost a aktuálnost projektu</w:t>
      </w:r>
      <w:bookmarkEnd w:id="24"/>
    </w:p>
    <w:p w14:paraId="07C247EB" w14:textId="58022DBD" w:rsidR="00B34D0C" w:rsidRDefault="00B34D0C" w:rsidP="00D60B15">
      <w:r w:rsidRPr="00CF79CA">
        <w:t xml:space="preserve">Účelem zavedení navrhovaného informačního systému bude využití dopravního modelu pro vyhodnocení plánu akcí krátkodobé i dlouhodobé údržby na aktuální rok, snížení jejich negativního dopadu na plynulost a bezpečnost dopravy, snížení nákladů uživatelů a dopadů na životní prostředí. </w:t>
      </w:r>
    </w:p>
    <w:p w14:paraId="5C7FFD33" w14:textId="5D67B43E" w:rsidR="00121A04" w:rsidRPr="00CF79CA" w:rsidRDefault="00121A04" w:rsidP="00121A04">
      <w:r>
        <w:t>Obdobný systém nebyl v ČR nikdy realizován a je navržen tak, aby v maximální míře využil přístup k unikátním datům, která již stát vlastní.</w:t>
      </w:r>
    </w:p>
    <w:p w14:paraId="434DB9BE" w14:textId="77777777" w:rsidR="00B34D0C" w:rsidRPr="00CF79CA" w:rsidRDefault="00B34D0C" w:rsidP="00D60B15">
      <w:r w:rsidRPr="00CF79CA">
        <w:t xml:space="preserve">Výstupem informačního systému využívajícího </w:t>
      </w:r>
      <w:proofErr w:type="spellStart"/>
      <w:r w:rsidRPr="00CF79CA">
        <w:t>real-time</w:t>
      </w:r>
      <w:proofErr w:type="spellEnd"/>
      <w:r w:rsidRPr="00CF79CA">
        <w:t xml:space="preserve"> datový model bude </w:t>
      </w:r>
    </w:p>
    <w:p w14:paraId="17DB90C8" w14:textId="77777777" w:rsidR="00B34D0C" w:rsidRPr="00CF79CA" w:rsidRDefault="00B34D0C" w:rsidP="00D60B15">
      <w:pPr>
        <w:pStyle w:val="Odstavecseseznamem"/>
        <w:numPr>
          <w:ilvl w:val="0"/>
          <w:numId w:val="35"/>
        </w:numPr>
      </w:pPr>
      <w:r w:rsidRPr="00CF79CA">
        <w:t xml:space="preserve">posouzení vlivu plánovaných omezení na plynulost provozu, </w:t>
      </w:r>
    </w:p>
    <w:p w14:paraId="5D4E0B91" w14:textId="77777777" w:rsidR="00B34D0C" w:rsidRPr="00CF79CA" w:rsidRDefault="00B34D0C" w:rsidP="00D60B15">
      <w:pPr>
        <w:pStyle w:val="Odstavecseseznamem"/>
        <w:numPr>
          <w:ilvl w:val="0"/>
          <w:numId w:val="35"/>
        </w:numPr>
      </w:pPr>
      <w:r w:rsidRPr="00CF79CA">
        <w:t xml:space="preserve">návrh optimalizace harmonogramu realizací, </w:t>
      </w:r>
    </w:p>
    <w:p w14:paraId="161E9B63" w14:textId="77777777" w:rsidR="00B34D0C" w:rsidRPr="00CF79CA" w:rsidRDefault="00B34D0C" w:rsidP="00D60B15">
      <w:pPr>
        <w:pStyle w:val="Odstavecseseznamem"/>
        <w:numPr>
          <w:ilvl w:val="0"/>
          <w:numId w:val="35"/>
        </w:numPr>
      </w:pPr>
      <w:r w:rsidRPr="00CF79CA">
        <w:t>návrh a posouzení objízdných tras,</w:t>
      </w:r>
    </w:p>
    <w:p w14:paraId="2F3BD30C" w14:textId="77777777" w:rsidR="00B34D0C" w:rsidRPr="00CF79CA" w:rsidRDefault="00B34D0C" w:rsidP="00D60B15">
      <w:pPr>
        <w:pStyle w:val="Odstavecseseznamem"/>
        <w:numPr>
          <w:ilvl w:val="0"/>
          <w:numId w:val="35"/>
        </w:numPr>
      </w:pPr>
      <w:r w:rsidRPr="00CF79CA">
        <w:t>doporučení pro další rozvoj dopravní sítě</w:t>
      </w:r>
    </w:p>
    <w:p w14:paraId="2EBC457B" w14:textId="27842DEB" w:rsidR="00B34D0C" w:rsidRPr="00CF79CA" w:rsidRDefault="00B34D0C" w:rsidP="00D60B15">
      <w:pPr>
        <w:pStyle w:val="Odstavecseseznamem"/>
        <w:numPr>
          <w:ilvl w:val="0"/>
          <w:numId w:val="35"/>
        </w:numPr>
      </w:pPr>
      <w:proofErr w:type="spellStart"/>
      <w:r w:rsidRPr="00CF79CA">
        <w:lastRenderedPageBreak/>
        <w:t>rekalibrace</w:t>
      </w:r>
      <w:proofErr w:type="spellEnd"/>
      <w:r w:rsidRPr="00CF79CA">
        <w:t xml:space="preserve"> algoritmů dle skutečných průběhů uzavírek.</w:t>
      </w:r>
    </w:p>
    <w:p w14:paraId="2A38D6DB" w14:textId="17A58998" w:rsidR="00905278" w:rsidRPr="00CF79CA" w:rsidRDefault="00905278" w:rsidP="00D60B15">
      <w:pPr>
        <w:pStyle w:val="Nadpis4"/>
      </w:pPr>
      <w:bookmarkStart w:id="25" w:name="_Toc27057451"/>
      <w:r w:rsidRPr="00CF79CA">
        <w:t>Očekávané výsledky a dopady projektu</w:t>
      </w:r>
      <w:bookmarkEnd w:id="25"/>
    </w:p>
    <w:p w14:paraId="45C44374" w14:textId="4DC7BBED" w:rsidR="00864F00" w:rsidRPr="00CF79CA" w:rsidRDefault="0083701C" w:rsidP="00D60B15">
      <w:r w:rsidRPr="00CF79CA">
        <w:t>Výsledkem projektu bude</w:t>
      </w:r>
      <w:r w:rsidR="00F5505B">
        <w:t>:</w:t>
      </w:r>
    </w:p>
    <w:p w14:paraId="75646EB4" w14:textId="77777777" w:rsidR="002B251F" w:rsidRPr="00CF79CA" w:rsidRDefault="002B251F" w:rsidP="00D60B15">
      <w:pPr>
        <w:pStyle w:val="Odstavecseseznamem"/>
        <w:numPr>
          <w:ilvl w:val="0"/>
          <w:numId w:val="27"/>
        </w:numPr>
      </w:pPr>
      <w:r w:rsidRPr="00CF79CA">
        <w:t xml:space="preserve">Vyvinout IS s dopravním modelem využívajícím </w:t>
      </w:r>
      <w:proofErr w:type="spellStart"/>
      <w:r w:rsidRPr="00CF79CA">
        <w:t>real-time</w:t>
      </w:r>
      <w:proofErr w:type="spellEnd"/>
      <w:r w:rsidRPr="00CF79CA">
        <w:t xml:space="preserve"> data</w:t>
      </w:r>
    </w:p>
    <w:p w14:paraId="28F7E721" w14:textId="77777777" w:rsidR="002B251F" w:rsidRPr="00CF79CA" w:rsidRDefault="002B251F" w:rsidP="00D60B15">
      <w:pPr>
        <w:pStyle w:val="Odstavecseseznamem"/>
        <w:numPr>
          <w:ilvl w:val="0"/>
          <w:numId w:val="27"/>
        </w:numPr>
        <w:rPr>
          <w:i/>
        </w:rPr>
      </w:pPr>
      <w:r w:rsidRPr="00CF79CA">
        <w:t>Kalibrace algoritmů na základě dostupných datových sad a zdrojů</w:t>
      </w:r>
    </w:p>
    <w:p w14:paraId="496A9AA7" w14:textId="77777777" w:rsidR="002B251F" w:rsidRPr="00CF79CA" w:rsidRDefault="002B251F" w:rsidP="00D60B15">
      <w:pPr>
        <w:pStyle w:val="Odstavecseseznamem"/>
        <w:numPr>
          <w:ilvl w:val="0"/>
          <w:numId w:val="27"/>
        </w:numPr>
      </w:pPr>
      <w:r w:rsidRPr="00CF79CA">
        <w:t>Poskytnout podklady pro rozhodování při krátkodobém i dlouhodobém plánování údržby a oprav pozemních komunikací.</w:t>
      </w:r>
    </w:p>
    <w:p w14:paraId="763BCB9E" w14:textId="295A7C31" w:rsidR="002B251F" w:rsidRPr="00CF79CA" w:rsidRDefault="002B251F" w:rsidP="00D60B15">
      <w:pPr>
        <w:pStyle w:val="Odstavecseseznamem"/>
        <w:numPr>
          <w:ilvl w:val="0"/>
          <w:numId w:val="27"/>
        </w:numPr>
      </w:pPr>
      <w:r w:rsidRPr="00CF79CA">
        <w:t>Omezit dopady realizace údržby a oprav na uživatele dopravní sítě pozemních komunikací a životní prostředí.</w:t>
      </w:r>
    </w:p>
    <w:p w14:paraId="61976BA5" w14:textId="253472C0" w:rsidR="00905278" w:rsidRPr="00CF79CA" w:rsidRDefault="00905278" w:rsidP="00D60B15">
      <w:pPr>
        <w:pStyle w:val="Nadpis4"/>
      </w:pPr>
      <w:bookmarkStart w:id="26" w:name="_Toc27057452"/>
      <w:r w:rsidRPr="00CF79CA">
        <w:t>Postup realizace projektu</w:t>
      </w:r>
      <w:bookmarkEnd w:id="26"/>
    </w:p>
    <w:p w14:paraId="4E56BCBB" w14:textId="77777777" w:rsidR="00586CBD" w:rsidRPr="00CF79CA" w:rsidRDefault="00586CBD" w:rsidP="00D60B15">
      <w:pPr>
        <w:rPr>
          <w:b/>
        </w:rPr>
      </w:pPr>
      <w:r w:rsidRPr="00CF79CA">
        <w:rPr>
          <w:b/>
        </w:rPr>
        <w:t>Určování klíčových prvků sítě</w:t>
      </w:r>
    </w:p>
    <w:p w14:paraId="70932FE4" w14:textId="77777777" w:rsidR="00586CBD" w:rsidRPr="00CF79CA" w:rsidRDefault="00586CBD" w:rsidP="00D60B15">
      <w:r w:rsidRPr="00CF79CA">
        <w:t xml:space="preserve">Definování klíčových prvků řešené infrastruktury v globálním i lokálním pohledu je primárním předpokladem k provádění systémové analýzy provozně-bezpečnostních, environmentálních nebo </w:t>
      </w:r>
      <w:proofErr w:type="spellStart"/>
      <w:r w:rsidRPr="00CF79CA">
        <w:t>socio</w:t>
      </w:r>
      <w:proofErr w:type="spellEnd"/>
      <w:r w:rsidRPr="00CF79CA">
        <w:t xml:space="preserve">-ekonomických rizik daného dopravního modelu. </w:t>
      </w:r>
    </w:p>
    <w:p w14:paraId="59A1357D" w14:textId="77777777" w:rsidR="00586CBD" w:rsidRPr="00CF79CA" w:rsidRDefault="00586CBD" w:rsidP="00D60B15">
      <w:r w:rsidRPr="00CF79CA">
        <w:t xml:space="preserve">Na základě rozsahu a osídlení řešeného území je zapotřebí stanovit kritéria, která budou definovat snížení odolnosti dopravní sítě pro jednotlivé její části (linie/body). </w:t>
      </w:r>
    </w:p>
    <w:p w14:paraId="188DD966" w14:textId="77777777" w:rsidR="00586CBD" w:rsidRPr="00CF79CA" w:rsidRDefault="00586CBD" w:rsidP="00D60B15">
      <w:pPr>
        <w:pStyle w:val="Odstavecseseznamem"/>
        <w:numPr>
          <w:ilvl w:val="0"/>
          <w:numId w:val="28"/>
        </w:numPr>
      </w:pPr>
      <w:r w:rsidRPr="00CF79CA">
        <w:t>liniový prvek – typicky úsek komunikace nebo jejich sekvence, která splňuje alespoň jednu z následujících podmínek:</w:t>
      </w:r>
    </w:p>
    <w:p w14:paraId="14D9E17E" w14:textId="77777777" w:rsidR="00586CBD" w:rsidRPr="00CF79CA" w:rsidRDefault="00586CBD" w:rsidP="00D60B15">
      <w:pPr>
        <w:pStyle w:val="Odstavecseseznamem"/>
        <w:numPr>
          <w:ilvl w:val="1"/>
          <w:numId w:val="28"/>
        </w:numPr>
      </w:pPr>
      <w:r w:rsidRPr="00CF79CA">
        <w:t>je logickou spojnicí (zpravidla trasa představující nejkratší cestovní čas) mezi klíčovými sídelními celky,</w:t>
      </w:r>
    </w:p>
    <w:p w14:paraId="05AC6489" w14:textId="77777777" w:rsidR="00586CBD" w:rsidRPr="00CF79CA" w:rsidRDefault="00586CBD" w:rsidP="00D60B15">
      <w:pPr>
        <w:pStyle w:val="Odstavecseseznamem"/>
        <w:numPr>
          <w:ilvl w:val="1"/>
          <w:numId w:val="28"/>
        </w:numPr>
      </w:pPr>
      <w:r w:rsidRPr="00CF79CA">
        <w:t>průměrná hodnota RPDI na souvislém úseku dané komunikace je více než definovaný počet vozidel za den (hodnota dle řešené oblasti),</w:t>
      </w:r>
    </w:p>
    <w:p w14:paraId="4199935E" w14:textId="77777777" w:rsidR="00586CBD" w:rsidRPr="00CF79CA" w:rsidRDefault="00586CBD" w:rsidP="00D60B15">
      <w:pPr>
        <w:pStyle w:val="Odstavecseseznamem"/>
        <w:numPr>
          <w:ilvl w:val="1"/>
          <w:numId w:val="28"/>
        </w:numPr>
      </w:pPr>
      <w:r w:rsidRPr="00CF79CA">
        <w:t>je jedinou spojnicí kritického prvku infrastruktury jiného odvětví případně důležitým prvkem občanské vybavenosti, nebo významným zaměstnavatelem v regionu, se zbytkem silniční sítě,</w:t>
      </w:r>
    </w:p>
    <w:p w14:paraId="3BB74E72" w14:textId="77777777" w:rsidR="00586CBD" w:rsidRPr="00CF79CA" w:rsidRDefault="00586CBD" w:rsidP="00D60B15">
      <w:pPr>
        <w:pStyle w:val="Odstavecseseznamem"/>
        <w:numPr>
          <w:ilvl w:val="1"/>
          <w:numId w:val="28"/>
        </w:numPr>
      </w:pPr>
      <w:r w:rsidRPr="00CF79CA">
        <w:t>představuje napojení na kritický prvek silniční infrastruktury sousedního územního celku, města, státu nebo transevropské silniční sítě (TEN-T).</w:t>
      </w:r>
    </w:p>
    <w:p w14:paraId="02494854" w14:textId="77777777" w:rsidR="00586CBD" w:rsidRPr="00CF79CA" w:rsidRDefault="00586CBD" w:rsidP="00D60B15">
      <w:pPr>
        <w:pStyle w:val="Odstavecseseznamem"/>
        <w:numPr>
          <w:ilvl w:val="0"/>
          <w:numId w:val="28"/>
        </w:numPr>
      </w:pPr>
      <w:r w:rsidRPr="00CF79CA">
        <w:t>bodový prvek – typicky křižovatka, která splňuje alespoň jednu z následujících podmínek:</w:t>
      </w:r>
    </w:p>
    <w:p w14:paraId="50687AFB" w14:textId="77777777" w:rsidR="00586CBD" w:rsidRPr="00CF79CA" w:rsidRDefault="00586CBD" w:rsidP="00D60B15">
      <w:pPr>
        <w:pStyle w:val="Odstavecseseznamem"/>
        <w:numPr>
          <w:ilvl w:val="1"/>
          <w:numId w:val="28"/>
        </w:numPr>
      </w:pPr>
      <w:r w:rsidRPr="00CF79CA">
        <w:t>dochází ke křížení s komunikací, která je hodnocena jako kritická</w:t>
      </w:r>
    </w:p>
    <w:p w14:paraId="5342DF6D" w14:textId="77777777" w:rsidR="00586CBD" w:rsidRPr="00CF79CA" w:rsidRDefault="00586CBD" w:rsidP="00D60B15">
      <w:pPr>
        <w:pStyle w:val="Odstavecseseznamem"/>
        <w:numPr>
          <w:ilvl w:val="1"/>
          <w:numId w:val="28"/>
        </w:numPr>
      </w:pPr>
      <w:r w:rsidRPr="00CF79CA">
        <w:t>počet vozidel projíždějících křižovatkou překračuje definovanou hodnotu RPDI</w:t>
      </w:r>
    </w:p>
    <w:p w14:paraId="47824D30" w14:textId="77777777" w:rsidR="00586CBD" w:rsidRPr="00CF79CA" w:rsidRDefault="00586CBD" w:rsidP="00D60B15">
      <w:pPr>
        <w:pStyle w:val="Odstavecseseznamem"/>
        <w:numPr>
          <w:ilvl w:val="1"/>
          <w:numId w:val="28"/>
        </w:numPr>
      </w:pPr>
      <w:r w:rsidRPr="00CF79CA">
        <w:lastRenderedPageBreak/>
        <w:t>křižovatka umožňuje odbočení do dopravně izolované oblasti bez dalších kapacitních přístupových cest</w:t>
      </w:r>
    </w:p>
    <w:p w14:paraId="6CD7F630" w14:textId="77777777" w:rsidR="00586CBD" w:rsidRPr="00CF79CA" w:rsidRDefault="00586CBD" w:rsidP="00D60B15">
      <w:r w:rsidRPr="00CF79CA">
        <w:t xml:space="preserve">Relativně nejcitlivější je kritérium, kde lze v případě vyřazení prvku z dopravního modelu stanovit orientačně dopady na základě intenzity dopravy v místě uzavírky nebo omezení a doby této události, a následně stanovit počet osob omezených touto událostí. Skutečnost, že osoby musí volit alternativní způsob dopravy, nicméně nelze vždy považovat za „rozsáhlé omezení poskytování nezbytných služeb“ či obecně „závažný zásah“ do jejich života dle významu průřezového kritéria. Pro určení kritických prvků je možné s výhodou použít i </w:t>
      </w:r>
      <w:proofErr w:type="spellStart"/>
      <w:r w:rsidRPr="00CF79CA">
        <w:t>real-time</w:t>
      </w:r>
      <w:proofErr w:type="spellEnd"/>
      <w:r w:rsidRPr="00CF79CA">
        <w:t xml:space="preserve"> data.</w:t>
      </w:r>
    </w:p>
    <w:p w14:paraId="340C81C7" w14:textId="77777777" w:rsidR="00586CBD" w:rsidRPr="00CF79CA" w:rsidRDefault="00586CBD" w:rsidP="00D60B15">
      <w:pPr>
        <w:rPr>
          <w:b/>
        </w:rPr>
      </w:pPr>
      <w:r w:rsidRPr="00CF79CA">
        <w:rPr>
          <w:b/>
        </w:rPr>
        <w:t>Faktor času</w:t>
      </w:r>
    </w:p>
    <w:p w14:paraId="5EDB9053" w14:textId="77777777" w:rsidR="00586CBD" w:rsidRPr="00CF79CA" w:rsidRDefault="00586CBD" w:rsidP="00D60B15">
      <w:r w:rsidRPr="00CF79CA">
        <w:t>V případě návrhu kritérií je nutné brát v úvahu i časový faktor. Vyřazení klíčového prvku dopravní či jiné infrastruktury bude mít dopady úměrné délce trvání jeho omezení. Je proto vhodné stanovit v kritériích jednotný časový interval (např. jeden den, měsíc nebo rok), na základě které jsou dopady tohoto vyřazení stanoveny. Současně bude vyhodnocován synergický dopad souběžně plánovaných opatření, který může vést ke změnám harmonogramů realizace jednotlivých akcí.</w:t>
      </w:r>
    </w:p>
    <w:p w14:paraId="283CA29C" w14:textId="77777777" w:rsidR="00586CBD" w:rsidRPr="00CF79CA" w:rsidRDefault="00586CBD" w:rsidP="00D60B15">
      <w:pPr>
        <w:rPr>
          <w:b/>
        </w:rPr>
      </w:pPr>
      <w:r w:rsidRPr="00CF79CA">
        <w:rPr>
          <w:b/>
        </w:rPr>
        <w:t>Kritéria</w:t>
      </w:r>
    </w:p>
    <w:p w14:paraId="39370813" w14:textId="77777777" w:rsidR="00586CBD" w:rsidRPr="00CF79CA" w:rsidRDefault="00586CBD" w:rsidP="00D60B15">
      <w:r w:rsidRPr="00CF79CA">
        <w:t>Do definice klíčových prvků dopravní infrastruktury je vhodné zavést kvalitativní a kvantitativní kritéria. Typickým kvalitativním kritériem je posouzení, zda je daný prvek dopravní infrastruktury jedinou spojnicí mezi kritickým prvkem jiného odvětví a zbytkem dopravní sítě. Příkladem je málo využívaná silnice třetí třídy, která je jedinou příjezdovou komunikací k významnému prvku distribuční energetické nebo vodohospodářské soustavy. Typickým kvantitativním kritériem je pak intenzita vozidel na silniční síti nebo finanční ztráta generovaná časovým zdržením na konkrétním úseku silnice. Časové zdržení může být poměrně přesně generováno z FCD dat.</w:t>
      </w:r>
    </w:p>
    <w:p w14:paraId="0F3D8CBC" w14:textId="77777777" w:rsidR="00586CBD" w:rsidRPr="00CF79CA" w:rsidRDefault="00586CBD" w:rsidP="00D60B15">
      <w:r w:rsidRPr="00CF79CA">
        <w:t>Silniční infrastruktura je ze všech pododvětví dopravy zdaleka nejvíce rozsáhlá, přepravní výkony osobní i nákladní dopravy realizované na silniční síti jsou rovněž řádově vyšší, než ve zbývajících pododvětvích dopravy. Současně představuje základní dopravní síť, která je ostatními druhy dopravy prakticky nenahraditelná. Proto je třeba v rámci silniční infrastruktury docílit dostatečně robustního způsobu identifikace klíčových prvků.</w:t>
      </w:r>
    </w:p>
    <w:p w14:paraId="474CB4E1" w14:textId="77777777" w:rsidR="00586CBD" w:rsidRPr="00CF79CA" w:rsidRDefault="00586CBD" w:rsidP="00D60B15">
      <w:pPr>
        <w:rPr>
          <w:b/>
        </w:rPr>
      </w:pPr>
      <w:r w:rsidRPr="00CF79CA">
        <w:rPr>
          <w:b/>
        </w:rPr>
        <w:t>Negativní dopady</w:t>
      </w:r>
    </w:p>
    <w:p w14:paraId="64C3F87F" w14:textId="77777777" w:rsidR="00586CBD" w:rsidRPr="00CF79CA" w:rsidRDefault="00586CBD" w:rsidP="00D60B15">
      <w:r w:rsidRPr="00CF79CA">
        <w:t xml:space="preserve">Provádění údržby a oprav pozemních komunikací má v průběhu jejich realizace </w:t>
      </w:r>
    </w:p>
    <w:p w14:paraId="4D211B65" w14:textId="77777777" w:rsidR="00586CBD" w:rsidRPr="00CF79CA" w:rsidRDefault="00586CBD" w:rsidP="00D60B15">
      <w:r w:rsidRPr="00CF79CA">
        <w:t>Ekonomické</w:t>
      </w:r>
    </w:p>
    <w:p w14:paraId="0A24C3D1" w14:textId="77777777" w:rsidR="00586CBD" w:rsidRPr="00CF79CA" w:rsidRDefault="00586CBD" w:rsidP="00D60B15">
      <w:pPr>
        <w:pStyle w:val="Odstavecseseznamem"/>
        <w:numPr>
          <w:ilvl w:val="0"/>
          <w:numId w:val="29"/>
        </w:numPr>
      </w:pPr>
      <w:r w:rsidRPr="00CF79CA">
        <w:t>Změna podmínek poskytování dopravních služeb;</w:t>
      </w:r>
    </w:p>
    <w:p w14:paraId="3F78DF66" w14:textId="77777777" w:rsidR="00586CBD" w:rsidRPr="00CF79CA" w:rsidRDefault="00586CBD" w:rsidP="00D60B15">
      <w:pPr>
        <w:pStyle w:val="Odstavecseseznamem"/>
        <w:numPr>
          <w:ilvl w:val="0"/>
          <w:numId w:val="29"/>
        </w:numPr>
      </w:pPr>
      <w:r w:rsidRPr="00CF79CA">
        <w:t>Zvýšená poptávka po dopravních službách;</w:t>
      </w:r>
    </w:p>
    <w:p w14:paraId="1B1F27EB" w14:textId="77777777" w:rsidR="00586CBD" w:rsidRPr="00CF79CA" w:rsidRDefault="00586CBD" w:rsidP="00D60B15">
      <w:pPr>
        <w:pStyle w:val="Odstavecseseznamem"/>
        <w:numPr>
          <w:ilvl w:val="0"/>
          <w:numId w:val="29"/>
        </w:numPr>
      </w:pPr>
      <w:r w:rsidRPr="00CF79CA">
        <w:t>Negativní vliv na národní hospodářství;</w:t>
      </w:r>
    </w:p>
    <w:p w14:paraId="154B3060" w14:textId="77777777" w:rsidR="00586CBD" w:rsidRPr="00CF79CA" w:rsidRDefault="00586CBD" w:rsidP="00D60B15">
      <w:pPr>
        <w:pStyle w:val="Odstavecseseznamem"/>
        <w:numPr>
          <w:ilvl w:val="0"/>
          <w:numId w:val="29"/>
        </w:numPr>
      </w:pPr>
      <w:r w:rsidRPr="00CF79CA">
        <w:lastRenderedPageBreak/>
        <w:t>Snižování produktivity;</w:t>
      </w:r>
    </w:p>
    <w:p w14:paraId="008B89BA" w14:textId="77777777" w:rsidR="00586CBD" w:rsidRPr="00CF79CA" w:rsidRDefault="00586CBD" w:rsidP="00D60B15">
      <w:pPr>
        <w:pStyle w:val="Odstavecseseznamem"/>
        <w:numPr>
          <w:ilvl w:val="0"/>
          <w:numId w:val="29"/>
        </w:numPr>
      </w:pPr>
      <w:r w:rsidRPr="00CF79CA">
        <w:t>Narušení (selhání) dopravní obslužnosti území.</w:t>
      </w:r>
    </w:p>
    <w:p w14:paraId="042F568D" w14:textId="77777777" w:rsidR="00586CBD" w:rsidRPr="00CF79CA" w:rsidRDefault="00586CBD" w:rsidP="00D60B15">
      <w:r w:rsidRPr="00CF79CA">
        <w:t>Sociální</w:t>
      </w:r>
    </w:p>
    <w:p w14:paraId="2718189F" w14:textId="77777777" w:rsidR="00586CBD" w:rsidRPr="00CF79CA" w:rsidRDefault="00586CBD" w:rsidP="00D60B15">
      <w:pPr>
        <w:pStyle w:val="Odstavecseseznamem"/>
        <w:numPr>
          <w:ilvl w:val="0"/>
          <w:numId w:val="30"/>
        </w:numPr>
      </w:pPr>
      <w:r w:rsidRPr="00CF79CA">
        <w:t>Nedostupnost dopravních služeb (hromadné dopravy);</w:t>
      </w:r>
    </w:p>
    <w:p w14:paraId="62754FFA" w14:textId="77777777" w:rsidR="00586CBD" w:rsidRPr="00CF79CA" w:rsidRDefault="00586CBD" w:rsidP="00D60B15">
      <w:pPr>
        <w:pStyle w:val="Odstavecseseznamem"/>
        <w:numPr>
          <w:ilvl w:val="0"/>
          <w:numId w:val="30"/>
        </w:numPr>
      </w:pPr>
      <w:r w:rsidRPr="00CF79CA">
        <w:t>Zvýšená potřeba veřejných financí v oblasti údržby a oprav dopravní infrastruktury (opravy a údržba objízdných tras);</w:t>
      </w:r>
    </w:p>
    <w:p w14:paraId="498A1DEC" w14:textId="77777777" w:rsidR="00586CBD" w:rsidRPr="00CF79CA" w:rsidRDefault="00586CBD" w:rsidP="00D60B15">
      <w:pPr>
        <w:pStyle w:val="Odstavecseseznamem"/>
        <w:numPr>
          <w:ilvl w:val="0"/>
          <w:numId w:val="30"/>
        </w:numPr>
      </w:pPr>
      <w:r w:rsidRPr="00CF79CA">
        <w:t>Omezení dostupnosti zboží a služeb v důsledku disfunkce dopravního zabezpečení území;</w:t>
      </w:r>
    </w:p>
    <w:p w14:paraId="52AABEB3" w14:textId="77777777" w:rsidR="00586CBD" w:rsidRPr="00CF79CA" w:rsidRDefault="00586CBD" w:rsidP="00D60B15">
      <w:pPr>
        <w:pStyle w:val="Odstavecseseznamem"/>
        <w:numPr>
          <w:ilvl w:val="0"/>
          <w:numId w:val="30"/>
        </w:numPr>
      </w:pPr>
      <w:r w:rsidRPr="00CF79CA">
        <w:t xml:space="preserve">Snížení plynulosti a bezpečnosti dopravy; </w:t>
      </w:r>
    </w:p>
    <w:p w14:paraId="7B62BC4E" w14:textId="77777777" w:rsidR="00586CBD" w:rsidRPr="00CF79CA" w:rsidRDefault="00586CBD" w:rsidP="00D60B15">
      <w:pPr>
        <w:pStyle w:val="Odstavecseseznamem"/>
        <w:numPr>
          <w:ilvl w:val="0"/>
          <w:numId w:val="30"/>
        </w:numPr>
      </w:pPr>
      <w:r w:rsidRPr="00CF79CA">
        <w:t>Snížení mobility obyvatelstva.</w:t>
      </w:r>
    </w:p>
    <w:p w14:paraId="15DEF007" w14:textId="77777777" w:rsidR="00586CBD" w:rsidRPr="00CF79CA" w:rsidRDefault="00586CBD" w:rsidP="00D60B15">
      <w:r w:rsidRPr="00CF79CA">
        <w:t>Technologické</w:t>
      </w:r>
    </w:p>
    <w:p w14:paraId="24AB0167" w14:textId="77777777" w:rsidR="00586CBD" w:rsidRPr="00CF79CA" w:rsidRDefault="00586CBD" w:rsidP="00D60B15">
      <w:pPr>
        <w:pStyle w:val="Odstavecseseznamem"/>
        <w:numPr>
          <w:ilvl w:val="0"/>
          <w:numId w:val="31"/>
        </w:numPr>
      </w:pPr>
      <w:r w:rsidRPr="00CF79CA">
        <w:t>Narušení uzlových a liniových prvků dopravní infrastruktury</w:t>
      </w:r>
    </w:p>
    <w:p w14:paraId="4F61A37C" w14:textId="77777777" w:rsidR="00586CBD" w:rsidRPr="00CF79CA" w:rsidRDefault="00586CBD" w:rsidP="00D60B15">
      <w:pPr>
        <w:pStyle w:val="Odstavecseseznamem"/>
        <w:numPr>
          <w:ilvl w:val="0"/>
          <w:numId w:val="31"/>
        </w:numPr>
      </w:pPr>
      <w:r w:rsidRPr="00CF79CA">
        <w:t>Pokles výkonu technologických zařízení v důsledku selhání dodávek vstupních komponentů</w:t>
      </w:r>
    </w:p>
    <w:p w14:paraId="6FC9A86E" w14:textId="77777777" w:rsidR="00586CBD" w:rsidRPr="00CF79CA" w:rsidRDefault="00586CBD" w:rsidP="00D60B15">
      <w:pPr>
        <w:pStyle w:val="Odstavecseseznamem"/>
        <w:numPr>
          <w:ilvl w:val="0"/>
          <w:numId w:val="31"/>
        </w:numPr>
      </w:pPr>
      <w:r w:rsidRPr="00CF79CA">
        <w:t>Selhání dopravních systémů a zařízení</w:t>
      </w:r>
    </w:p>
    <w:p w14:paraId="264F82BE" w14:textId="77777777" w:rsidR="00586CBD" w:rsidRPr="00CF79CA" w:rsidRDefault="00586CBD" w:rsidP="00D60B15">
      <w:pPr>
        <w:pStyle w:val="Odstavecseseznamem"/>
        <w:numPr>
          <w:ilvl w:val="0"/>
          <w:numId w:val="31"/>
        </w:numPr>
      </w:pPr>
      <w:r w:rsidRPr="00CF79CA">
        <w:t>Narušení provozu výrobních zařízení pro selhání dodávky vstupních komodit</w:t>
      </w:r>
    </w:p>
    <w:p w14:paraId="53577363" w14:textId="77777777" w:rsidR="00586CBD" w:rsidRPr="00CF79CA" w:rsidRDefault="00586CBD" w:rsidP="00D60B15">
      <w:r w:rsidRPr="00CF79CA">
        <w:t>Environmentální</w:t>
      </w:r>
    </w:p>
    <w:p w14:paraId="5CF277ED" w14:textId="77777777" w:rsidR="00586CBD" w:rsidRPr="00CF79CA" w:rsidRDefault="00586CBD" w:rsidP="00D60B15">
      <w:pPr>
        <w:pStyle w:val="Odstavecseseznamem"/>
        <w:numPr>
          <w:ilvl w:val="0"/>
          <w:numId w:val="32"/>
        </w:numPr>
      </w:pPr>
      <w:r w:rsidRPr="00CF79CA">
        <w:t>Zvýšení emisí CO2, hluku, vibrací</w:t>
      </w:r>
    </w:p>
    <w:p w14:paraId="5CEFAC91" w14:textId="77777777" w:rsidR="00586CBD" w:rsidRPr="00CF79CA" w:rsidRDefault="00586CBD" w:rsidP="00D60B15">
      <w:pPr>
        <w:pStyle w:val="Odstavecseseznamem"/>
        <w:numPr>
          <w:ilvl w:val="0"/>
          <w:numId w:val="32"/>
        </w:numPr>
      </w:pPr>
      <w:r w:rsidRPr="00CF79CA">
        <w:t>Negativní hodnoty ukazatelů znečištění životního prostředí</w:t>
      </w:r>
    </w:p>
    <w:p w14:paraId="71BC1EF9" w14:textId="77777777" w:rsidR="00586CBD" w:rsidRPr="00CF79CA" w:rsidRDefault="00586CBD" w:rsidP="00D60B15">
      <w:pPr>
        <w:pStyle w:val="Odstavecseseznamem"/>
        <w:numPr>
          <w:ilvl w:val="0"/>
          <w:numId w:val="32"/>
        </w:numPr>
      </w:pPr>
      <w:r w:rsidRPr="00CF79CA">
        <w:t>Nadměrné emise škodlivých látek do ovzduší</w:t>
      </w:r>
    </w:p>
    <w:p w14:paraId="58FD30AA" w14:textId="77777777" w:rsidR="00586CBD" w:rsidRPr="00CF79CA" w:rsidRDefault="00586CBD" w:rsidP="00D60B15">
      <w:pPr>
        <w:pStyle w:val="Odstavecseseznamem"/>
        <w:numPr>
          <w:ilvl w:val="0"/>
          <w:numId w:val="32"/>
        </w:numPr>
      </w:pPr>
      <w:r w:rsidRPr="00CF79CA">
        <w:t>Znečistění životního prostředí únikem nebezpečných látek během přepravy</w:t>
      </w:r>
    </w:p>
    <w:p w14:paraId="0440CD7E" w14:textId="77777777" w:rsidR="00586CBD" w:rsidRPr="00CF79CA" w:rsidRDefault="00586CBD" w:rsidP="00D60B15">
      <w:pPr>
        <w:rPr>
          <w:b/>
        </w:rPr>
      </w:pPr>
      <w:r w:rsidRPr="00CF79CA">
        <w:rPr>
          <w:b/>
        </w:rPr>
        <w:t>Data pro dopravní model</w:t>
      </w:r>
    </w:p>
    <w:p w14:paraId="4518052F" w14:textId="77777777" w:rsidR="00586CBD" w:rsidRPr="00CF79CA" w:rsidRDefault="00586CBD" w:rsidP="00D60B15">
      <w:r w:rsidRPr="00CF79CA">
        <w:t xml:space="preserve">Pro ladění dopravního modelu je možné používat </w:t>
      </w:r>
      <w:proofErr w:type="spellStart"/>
      <w:r w:rsidRPr="00CF79CA">
        <w:t>real-time</w:t>
      </w:r>
      <w:proofErr w:type="spellEnd"/>
      <w:r w:rsidRPr="00CF79CA">
        <w:t xml:space="preserve"> data intenzit provozu, které lze využít jak pro kalibraci analytických algoritmů, tak pro verifikaci výsledků a následné úpravy. Do modelu ale musí vstupovat i další data </w:t>
      </w:r>
    </w:p>
    <w:p w14:paraId="458BAE92" w14:textId="77777777" w:rsidR="00586CBD" w:rsidRPr="00CF79CA" w:rsidRDefault="00586CBD" w:rsidP="00D60B15">
      <w:pPr>
        <w:pStyle w:val="Odstavecseseznamem"/>
        <w:numPr>
          <w:ilvl w:val="0"/>
          <w:numId w:val="33"/>
        </w:numPr>
      </w:pPr>
      <w:r w:rsidRPr="00CF79CA">
        <w:t>územně analytické podklady obsahující informace o občanské vybavenosti a regulativech;</w:t>
      </w:r>
    </w:p>
    <w:p w14:paraId="1AB4F05B" w14:textId="77777777" w:rsidR="00586CBD" w:rsidRPr="00CF79CA" w:rsidRDefault="00586CBD" w:rsidP="00D60B15">
      <w:pPr>
        <w:pStyle w:val="Odstavecseseznamem"/>
        <w:numPr>
          <w:ilvl w:val="0"/>
          <w:numId w:val="33"/>
        </w:numPr>
      </w:pPr>
      <w:r w:rsidRPr="00CF79CA">
        <w:t>územní plánování o plánech rozvoje území, které mohou v budoucnu ovlivnit chování dopravního modelu;</w:t>
      </w:r>
    </w:p>
    <w:p w14:paraId="2A759A51" w14:textId="77777777" w:rsidR="00586CBD" w:rsidRPr="00CF79CA" w:rsidRDefault="00586CBD" w:rsidP="00D60B15">
      <w:pPr>
        <w:pStyle w:val="Odstavecseseznamem"/>
        <w:numPr>
          <w:ilvl w:val="0"/>
          <w:numId w:val="33"/>
        </w:numPr>
      </w:pPr>
      <w:r w:rsidRPr="00CF79CA">
        <w:t>počet a rozmístění obyvatel;</w:t>
      </w:r>
    </w:p>
    <w:p w14:paraId="7CADE54C" w14:textId="77777777" w:rsidR="00586CBD" w:rsidRPr="00CF79CA" w:rsidRDefault="00586CBD" w:rsidP="00D60B15">
      <w:pPr>
        <w:pStyle w:val="Odstavecseseznamem"/>
        <w:numPr>
          <w:ilvl w:val="0"/>
          <w:numId w:val="33"/>
        </w:numPr>
      </w:pPr>
      <w:r w:rsidRPr="00CF79CA">
        <w:t>počet obyvatel dojíždějících za prací;</w:t>
      </w:r>
    </w:p>
    <w:p w14:paraId="36428694" w14:textId="77777777" w:rsidR="00586CBD" w:rsidRPr="00CF79CA" w:rsidRDefault="00586CBD" w:rsidP="00D60B15">
      <w:pPr>
        <w:pStyle w:val="Odstavecseseznamem"/>
        <w:numPr>
          <w:ilvl w:val="0"/>
          <w:numId w:val="33"/>
        </w:numPr>
      </w:pPr>
      <w:r w:rsidRPr="00CF79CA">
        <w:lastRenderedPageBreak/>
        <w:t>rozmístění a naplněnost záchytných parkovišť;</w:t>
      </w:r>
    </w:p>
    <w:p w14:paraId="313199E2" w14:textId="77777777" w:rsidR="00586CBD" w:rsidRPr="00CF79CA" w:rsidRDefault="00586CBD" w:rsidP="00D60B15">
      <w:pPr>
        <w:pStyle w:val="Odstavecseseznamem"/>
        <w:numPr>
          <w:ilvl w:val="0"/>
          <w:numId w:val="33"/>
        </w:numPr>
      </w:pPr>
      <w:r w:rsidRPr="00CF79CA">
        <w:t>trasy městské hromadné dopravy</w:t>
      </w:r>
    </w:p>
    <w:p w14:paraId="56E93CD4" w14:textId="77777777" w:rsidR="00586CBD" w:rsidRPr="00CF79CA" w:rsidRDefault="00586CBD" w:rsidP="00D60B15">
      <w:pPr>
        <w:pStyle w:val="Odstavecseseznamem"/>
        <w:numPr>
          <w:ilvl w:val="0"/>
          <w:numId w:val="33"/>
        </w:numPr>
      </w:pPr>
      <w:r w:rsidRPr="00CF79CA">
        <w:t>informace o stavu komunikací</w:t>
      </w:r>
    </w:p>
    <w:p w14:paraId="4CCF8707" w14:textId="77777777" w:rsidR="00586CBD" w:rsidRPr="00CF79CA" w:rsidRDefault="00586CBD" w:rsidP="00D60B15">
      <w:pPr>
        <w:pStyle w:val="Odstavecseseznamem"/>
        <w:numPr>
          <w:ilvl w:val="0"/>
          <w:numId w:val="33"/>
        </w:numPr>
      </w:pPr>
      <w:r w:rsidRPr="00CF79CA">
        <w:t>inženýrské sítě a jejich kritické prvky</w:t>
      </w:r>
    </w:p>
    <w:p w14:paraId="507BF49A" w14:textId="77777777" w:rsidR="00586CBD" w:rsidRPr="00CF79CA" w:rsidRDefault="00586CBD" w:rsidP="00D60B15">
      <w:pPr>
        <w:pStyle w:val="Odstavecseseznamem"/>
        <w:numPr>
          <w:ilvl w:val="0"/>
          <w:numId w:val="33"/>
        </w:numPr>
      </w:pPr>
      <w:r w:rsidRPr="00CF79CA">
        <w:t>významné společensko-kulturní akce v regionu, které mohou být plánovanou údržbou nebo opravou dotčeny.</w:t>
      </w:r>
    </w:p>
    <w:p w14:paraId="3E63A8B6" w14:textId="77777777" w:rsidR="00586CBD" w:rsidRPr="00CF79CA" w:rsidRDefault="00586CBD" w:rsidP="00D60B15">
      <w:r w:rsidRPr="00CF79CA">
        <w:t>Plánovaná omezení do modelu musí obsahovat omezení vznikající na úrovni následujících subjektů</w:t>
      </w:r>
    </w:p>
    <w:p w14:paraId="104C361F" w14:textId="77777777" w:rsidR="00586CBD" w:rsidRPr="00CF79CA" w:rsidRDefault="00586CBD" w:rsidP="00861DBD">
      <w:pPr>
        <w:pStyle w:val="Odstavecseseznamem"/>
        <w:numPr>
          <w:ilvl w:val="0"/>
          <w:numId w:val="36"/>
        </w:numPr>
      </w:pPr>
      <w:r w:rsidRPr="00CF79CA">
        <w:t>Ředitelství silnic a dálnic</w:t>
      </w:r>
    </w:p>
    <w:p w14:paraId="56C4FB3B" w14:textId="77777777" w:rsidR="00586CBD" w:rsidRPr="00CF79CA" w:rsidRDefault="00586CBD" w:rsidP="00861DBD">
      <w:pPr>
        <w:pStyle w:val="Odstavecseseznamem"/>
        <w:numPr>
          <w:ilvl w:val="0"/>
          <w:numId w:val="36"/>
        </w:numPr>
      </w:pPr>
      <w:r w:rsidRPr="00CF79CA">
        <w:t>Krajské správy a údržby silnic</w:t>
      </w:r>
    </w:p>
    <w:p w14:paraId="5DE6FA92" w14:textId="77777777" w:rsidR="00586CBD" w:rsidRPr="00CF79CA" w:rsidRDefault="00586CBD" w:rsidP="00861DBD">
      <w:pPr>
        <w:pStyle w:val="Odstavecseseznamem"/>
        <w:numPr>
          <w:ilvl w:val="0"/>
          <w:numId w:val="36"/>
        </w:numPr>
      </w:pPr>
      <w:r w:rsidRPr="00CF79CA">
        <w:t>Městské a obecní správy komunikací</w:t>
      </w:r>
    </w:p>
    <w:p w14:paraId="0127A1B6" w14:textId="77777777" w:rsidR="00586CBD" w:rsidRPr="00CF79CA" w:rsidRDefault="00586CBD" w:rsidP="00861DBD">
      <w:pPr>
        <w:pStyle w:val="Odstavecseseznamem"/>
        <w:numPr>
          <w:ilvl w:val="0"/>
          <w:numId w:val="36"/>
        </w:numPr>
      </w:pPr>
      <w:r w:rsidRPr="00CF79CA">
        <w:t>Vlastníci a správci inženýrských sítí</w:t>
      </w:r>
    </w:p>
    <w:p w14:paraId="68738175" w14:textId="77777777" w:rsidR="00586CBD" w:rsidRPr="00CF79CA" w:rsidRDefault="00586CBD" w:rsidP="00861DBD">
      <w:pPr>
        <w:pStyle w:val="Odstavecseseznamem"/>
        <w:numPr>
          <w:ilvl w:val="0"/>
          <w:numId w:val="36"/>
        </w:numPr>
      </w:pPr>
      <w:r w:rsidRPr="00CF79CA">
        <w:t>Dopravní podniky a další provozovatelé hromadné dopravy</w:t>
      </w:r>
    </w:p>
    <w:p w14:paraId="323A4424" w14:textId="77777777" w:rsidR="00586CBD" w:rsidRPr="00CF79CA" w:rsidRDefault="00586CBD" w:rsidP="00861DBD">
      <w:pPr>
        <w:pStyle w:val="Odstavecseseznamem"/>
        <w:numPr>
          <w:ilvl w:val="0"/>
          <w:numId w:val="36"/>
        </w:numPr>
      </w:pPr>
      <w:r w:rsidRPr="00CF79CA">
        <w:t>Správa železniční dopravní cesty</w:t>
      </w:r>
    </w:p>
    <w:p w14:paraId="72F663EE" w14:textId="7AFDE9BC" w:rsidR="00586CBD" w:rsidRPr="00CF79CA" w:rsidRDefault="00586CBD" w:rsidP="00D60B15">
      <w:pPr>
        <w:pStyle w:val="Odstavecseseznamem"/>
        <w:numPr>
          <w:ilvl w:val="0"/>
          <w:numId w:val="36"/>
        </w:numPr>
      </w:pPr>
      <w:r w:rsidRPr="00CF79CA">
        <w:t>a dalších subjektů, jejich aktivita může mít vliv na plynulost provozu na dopravní síti</w:t>
      </w:r>
    </w:p>
    <w:p w14:paraId="09097BDA" w14:textId="25C8A8BF" w:rsidR="00905278" w:rsidRPr="00CF79CA" w:rsidRDefault="00905278" w:rsidP="00D60B15">
      <w:pPr>
        <w:pStyle w:val="Nadpis4"/>
      </w:pPr>
      <w:bookmarkStart w:id="27" w:name="_Toc27057453"/>
      <w:r w:rsidRPr="00CF79CA">
        <w:t>Odhad doby a nákladů na řešení projektu</w:t>
      </w:r>
      <w:bookmarkEnd w:id="27"/>
    </w:p>
    <w:p w14:paraId="01A4A396" w14:textId="6A8E2554" w:rsidR="00FA0546" w:rsidRDefault="0070539A" w:rsidP="00D60B15">
      <w:r>
        <w:t xml:space="preserve">Reálný </w:t>
      </w:r>
      <w:r w:rsidR="00FA0546">
        <w:t>od</w:t>
      </w:r>
      <w:r>
        <w:t>had nákladů na řešení projektu závisí na</w:t>
      </w:r>
      <w:r w:rsidR="00FA0546">
        <w:t xml:space="preserve"> dostupnosti vhodného dopravního modelu v době realizace projektu. Vzhledem k tomu, že se očekává</w:t>
      </w:r>
      <w:r w:rsidR="00640540">
        <w:t xml:space="preserve"> realizace projektu</w:t>
      </w:r>
      <w:r w:rsidR="00FA0546">
        <w:t xml:space="preserve"> dopravního modelu v režii ŘSD, předpokládáme jeho dostupnost.</w:t>
      </w:r>
    </w:p>
    <w:p w14:paraId="4BE104AE" w14:textId="54DFFBE4" w:rsidR="00905278" w:rsidRPr="00CF79CA" w:rsidRDefault="00EF324A" w:rsidP="00D60B15">
      <w:r>
        <w:t>Odhad pilotního ověření systému s funkčním nakonfi</w:t>
      </w:r>
      <w:r w:rsidR="00C53DE7">
        <w:t>gurovaným dopravním m</w:t>
      </w:r>
      <w:r w:rsidR="00B60819">
        <w:t>odelem je</w:t>
      </w:r>
      <w:r w:rsidR="00FA0546">
        <w:t xml:space="preserve"> potom</w:t>
      </w:r>
      <w:r w:rsidR="00B60819">
        <w:t xml:space="preserve"> 15 mil. Kč v rozsahu 3</w:t>
      </w:r>
      <w:r>
        <w:t xml:space="preserve"> let.</w:t>
      </w:r>
    </w:p>
    <w:p w14:paraId="6D3F47A0" w14:textId="041797AB" w:rsidR="00E36822" w:rsidRPr="00CF79CA" w:rsidRDefault="00CD2C3E" w:rsidP="00D60B15">
      <w:pPr>
        <w:pStyle w:val="Nadpis2"/>
      </w:pPr>
      <w:bookmarkStart w:id="28" w:name="_Toc27057454"/>
      <w:r w:rsidRPr="00CF79CA">
        <w:t>Shrnutí</w:t>
      </w:r>
      <w:bookmarkEnd w:id="28"/>
    </w:p>
    <w:p w14:paraId="69B8908A" w14:textId="468E70A9" w:rsidR="002C1F31" w:rsidRPr="00CF79CA" w:rsidRDefault="001C3BD6" w:rsidP="00D60B15">
      <w:r>
        <w:t>Ve střednědobém horizontu se v oblasti silniční infrastruktury je třeba zaměřit na systémy pro</w:t>
      </w:r>
      <w:r w:rsidR="003E3406">
        <w:t xml:space="preserve"> zvýšení bezpečnosti a komfortu automobilové dopravy zejména vzhledem ke správě a údržbě sítě. Současně při rozvoji dopravních prostředků s autonomním rozměrem je třeba jim umožnit maximálně sdílet informace o infrastruktuře. </w:t>
      </w:r>
      <w:r>
        <w:t xml:space="preserve"> </w:t>
      </w:r>
    </w:p>
    <w:p w14:paraId="52181B96" w14:textId="240A267F" w:rsidR="009F3CDB" w:rsidRDefault="009F3CDB" w:rsidP="00D60B15">
      <w:pPr>
        <w:pStyle w:val="Nadpis2"/>
      </w:pPr>
      <w:bookmarkStart w:id="29" w:name="_Toc27057455"/>
      <w:r>
        <w:t>Seznam zkratek</w:t>
      </w:r>
      <w:bookmarkEnd w:id="29"/>
    </w:p>
    <w:p w14:paraId="34739E12" w14:textId="26CE53E8" w:rsidR="009F3CDB" w:rsidRDefault="009F3CDB" w:rsidP="009F3CDB">
      <w:pPr>
        <w:pStyle w:val="Odstavecseseznamem"/>
        <w:numPr>
          <w:ilvl w:val="0"/>
          <w:numId w:val="38"/>
        </w:numPr>
      </w:pPr>
      <w:r>
        <w:t xml:space="preserve">FCD – </w:t>
      </w:r>
      <w:proofErr w:type="spellStart"/>
      <w:r>
        <w:t>Floating</w:t>
      </w:r>
      <w:proofErr w:type="spellEnd"/>
      <w:r>
        <w:t xml:space="preserve"> Car Data – data plovoucích vozidel, analyzovaná data z GPS jednotek ve vzorku vozidel</w:t>
      </w:r>
    </w:p>
    <w:p w14:paraId="5475A1AE" w14:textId="0CFC5A47" w:rsidR="009F3CDB" w:rsidRDefault="009F3CDB" w:rsidP="009F3CDB">
      <w:pPr>
        <w:pStyle w:val="Odstavecseseznamem"/>
        <w:numPr>
          <w:ilvl w:val="0"/>
          <w:numId w:val="38"/>
        </w:numPr>
      </w:pPr>
      <w:r>
        <w:t>SHV – systém hospodaření s</w:t>
      </w:r>
      <w:r w:rsidR="0042406F">
        <w:t> </w:t>
      </w:r>
      <w:r>
        <w:t>vozovkou</w:t>
      </w:r>
    </w:p>
    <w:p w14:paraId="3AE8DD60" w14:textId="581F5B28" w:rsidR="0042406F" w:rsidRPr="009F3CDB" w:rsidRDefault="0042406F" w:rsidP="009F3CDB">
      <w:pPr>
        <w:pStyle w:val="Odstavecseseznamem"/>
        <w:numPr>
          <w:ilvl w:val="0"/>
          <w:numId w:val="38"/>
        </w:numPr>
      </w:pPr>
      <w:r>
        <w:lastRenderedPageBreak/>
        <w:t>ŘSD – Ředitelství silnic a dálnic</w:t>
      </w:r>
    </w:p>
    <w:p w14:paraId="58430F9E" w14:textId="33275B6D" w:rsidR="00F96057" w:rsidRPr="00CF79CA" w:rsidRDefault="00F96057" w:rsidP="00D60B15">
      <w:pPr>
        <w:pStyle w:val="Nadpis2"/>
      </w:pPr>
      <w:bookmarkStart w:id="30" w:name="_Toc27057456"/>
      <w:r w:rsidRPr="00CF79CA">
        <w:t>Seznam použit</w:t>
      </w:r>
      <w:r w:rsidR="00AC20DB" w:rsidRPr="00CF79CA">
        <w:t>ých zdrojů</w:t>
      </w:r>
      <w:bookmarkEnd w:id="30"/>
    </w:p>
    <w:p w14:paraId="1901040A" w14:textId="77777777" w:rsidR="00AC20DB" w:rsidRPr="00CF79CA" w:rsidRDefault="00AC20DB" w:rsidP="00D60B15">
      <w:pPr>
        <w:pStyle w:val="Odstavecseseznamem"/>
        <w:numPr>
          <w:ilvl w:val="0"/>
          <w:numId w:val="14"/>
        </w:numPr>
      </w:pPr>
      <w:r w:rsidRPr="00CF79CA">
        <w:t>Bílá kniha: Plán jednotného evropského dopravního prostoru – vytvoření konkurenceschopného dopravního systému účinně využívajícího zdroje (Evropská komise 2011)</w:t>
      </w:r>
    </w:p>
    <w:p w14:paraId="5704AF6D" w14:textId="77777777" w:rsidR="00AC20DB" w:rsidRPr="00CF79CA" w:rsidRDefault="00AC20DB" w:rsidP="00D60B15">
      <w:pPr>
        <w:pStyle w:val="Odstavecseseznamem"/>
        <w:numPr>
          <w:ilvl w:val="0"/>
          <w:numId w:val="14"/>
        </w:numPr>
      </w:pPr>
      <w:r w:rsidRPr="00CF79CA">
        <w:t>Dopravní politika ČR pro období 2014 – 2020 s výhledem do roku 2050 (MD)</w:t>
      </w:r>
    </w:p>
    <w:p w14:paraId="69CAC07C" w14:textId="77777777" w:rsidR="00AC20DB" w:rsidRPr="00CF79CA" w:rsidRDefault="00AC20DB" w:rsidP="00D60B15">
      <w:pPr>
        <w:pStyle w:val="Odstavecseseznamem"/>
        <w:numPr>
          <w:ilvl w:val="0"/>
          <w:numId w:val="14"/>
        </w:numPr>
      </w:pPr>
      <w:r w:rsidRPr="00CF79CA">
        <w:t>Dopravní sektorová strategie 2. fáze (MD 2013)</w:t>
      </w:r>
    </w:p>
    <w:p w14:paraId="224757B9" w14:textId="77777777" w:rsidR="00AC20DB" w:rsidRPr="00CF79CA" w:rsidRDefault="00AC20DB" w:rsidP="00D60B15">
      <w:pPr>
        <w:pStyle w:val="Odstavecseseznamem"/>
        <w:numPr>
          <w:ilvl w:val="0"/>
          <w:numId w:val="14"/>
        </w:numPr>
      </w:pPr>
      <w:r w:rsidRPr="00CF79CA">
        <w:t>Zákon č. 13/1997 Sb., o pozemních komunikacích, ve znění pozdějších předpisů</w:t>
      </w:r>
    </w:p>
    <w:p w14:paraId="25FD25A8" w14:textId="77777777" w:rsidR="00AC20DB" w:rsidRPr="00CF79CA" w:rsidRDefault="00AC20DB" w:rsidP="00D60B15">
      <w:pPr>
        <w:pStyle w:val="Odstavecseseznamem"/>
        <w:numPr>
          <w:ilvl w:val="0"/>
          <w:numId w:val="14"/>
        </w:numPr>
      </w:pPr>
      <w:r w:rsidRPr="00CF79CA">
        <w:t>Pracovní materiály Platformy pro plně automatizovaná vozidla (MD 2017)</w:t>
      </w:r>
    </w:p>
    <w:p w14:paraId="7B9A6283" w14:textId="77777777" w:rsidR="00AC20DB" w:rsidRPr="00CF79CA" w:rsidRDefault="00AC20DB" w:rsidP="00D60B15">
      <w:pPr>
        <w:pStyle w:val="Odstavecseseznamem"/>
        <w:numPr>
          <w:ilvl w:val="0"/>
          <w:numId w:val="14"/>
        </w:numPr>
      </w:pPr>
      <w:r w:rsidRPr="00CF79CA">
        <w:t>Aktuální stav organizace sběru a správy dat o pozemních komunikacích (Sdružení pro dopravní telematiku 2018)</w:t>
      </w:r>
    </w:p>
    <w:p w14:paraId="6CC23C8A" w14:textId="77777777" w:rsidR="00AC20DB" w:rsidRPr="00CF79CA" w:rsidRDefault="00AC20DB" w:rsidP="00D60B15">
      <w:pPr>
        <w:pStyle w:val="Odstavecseseznamem"/>
        <w:numPr>
          <w:ilvl w:val="0"/>
          <w:numId w:val="14"/>
        </w:numPr>
      </w:pPr>
      <w:r w:rsidRPr="00CF79CA">
        <w:t>Akční plán rozvoje inteligentních dopravních systémů (ITS) v ČR do roku 2020 (s výhledem do roku 2050) - Český kosmický portál</w:t>
      </w:r>
    </w:p>
    <w:p w14:paraId="72996B32" w14:textId="77777777" w:rsidR="00AC20DB" w:rsidRPr="00CF79CA" w:rsidRDefault="00AC20DB" w:rsidP="00D60B15">
      <w:pPr>
        <w:pStyle w:val="Odstavecseseznamem"/>
        <w:numPr>
          <w:ilvl w:val="0"/>
          <w:numId w:val="14"/>
        </w:numPr>
      </w:pPr>
      <w:r w:rsidRPr="00CF79CA">
        <w:t>Implementační plán k Akčnímu plánu rozvoje inteligentních dopravních systémů (ITS) v ČR do roku 2020 (s výhledem do roku 2050) - Český kosmický portál</w:t>
      </w:r>
    </w:p>
    <w:p w14:paraId="02B2611E" w14:textId="77777777" w:rsidR="00AC20DB" w:rsidRPr="00CF79CA" w:rsidRDefault="00AC20DB" w:rsidP="00D60B15">
      <w:pPr>
        <w:pStyle w:val="Odstavecseseznamem"/>
        <w:numPr>
          <w:ilvl w:val="0"/>
          <w:numId w:val="14"/>
        </w:numPr>
      </w:pPr>
      <w:r w:rsidRPr="00CF79CA">
        <w:t xml:space="preserve">Podklady pro přípravu Světového silničního kongresu, </w:t>
      </w:r>
      <w:proofErr w:type="spellStart"/>
      <w:r w:rsidRPr="00CF79CA">
        <w:t>Abu</w:t>
      </w:r>
      <w:proofErr w:type="spellEnd"/>
      <w:r w:rsidRPr="00CF79CA">
        <w:t xml:space="preserve"> </w:t>
      </w:r>
      <w:proofErr w:type="spellStart"/>
      <w:r w:rsidRPr="00CF79CA">
        <w:t>Dhabi</w:t>
      </w:r>
      <w:proofErr w:type="spellEnd"/>
      <w:r w:rsidRPr="00CF79CA">
        <w:t>, Spojené arabské emiráty, 2019</w:t>
      </w:r>
    </w:p>
    <w:p w14:paraId="10446A6F" w14:textId="77777777" w:rsidR="00AC20DB" w:rsidRPr="00CF79CA" w:rsidRDefault="00AC20DB" w:rsidP="00D60B15">
      <w:pPr>
        <w:pStyle w:val="Odstavecseseznamem"/>
        <w:numPr>
          <w:ilvl w:val="0"/>
          <w:numId w:val="14"/>
        </w:numPr>
      </w:pPr>
      <w:r w:rsidRPr="00CF79CA">
        <w:t xml:space="preserve">Konference: Transport </w:t>
      </w:r>
      <w:proofErr w:type="spellStart"/>
      <w:r w:rsidRPr="00CF79CA">
        <w:t>Research</w:t>
      </w:r>
      <w:proofErr w:type="spellEnd"/>
      <w:r w:rsidRPr="00CF79CA">
        <w:t xml:space="preserve"> </w:t>
      </w:r>
      <w:proofErr w:type="spellStart"/>
      <w:r w:rsidRPr="00CF79CA">
        <w:t>Arena</w:t>
      </w:r>
      <w:proofErr w:type="spellEnd"/>
      <w:r w:rsidRPr="00CF79CA">
        <w:t>, Vídeň, Rakousko, 2018</w:t>
      </w:r>
    </w:p>
    <w:p w14:paraId="2BB3D016" w14:textId="77777777" w:rsidR="00AC20DB" w:rsidRPr="00CF79CA" w:rsidRDefault="00AC20DB" w:rsidP="00D60B15">
      <w:pPr>
        <w:pStyle w:val="Odstavecseseznamem"/>
        <w:numPr>
          <w:ilvl w:val="0"/>
          <w:numId w:val="14"/>
        </w:numPr>
      </w:pPr>
      <w:r w:rsidRPr="00CF79CA">
        <w:t xml:space="preserve">Výstupy evropského projektu FOX: </w:t>
      </w:r>
      <w:proofErr w:type="spellStart"/>
      <w:r w:rsidRPr="00CF79CA">
        <w:t>Forever</w:t>
      </w:r>
      <w:proofErr w:type="spellEnd"/>
      <w:r w:rsidRPr="00CF79CA">
        <w:t xml:space="preserve"> open </w:t>
      </w:r>
      <w:proofErr w:type="spellStart"/>
      <w:r w:rsidRPr="00CF79CA">
        <w:t>infrastructure</w:t>
      </w:r>
      <w:proofErr w:type="spellEnd"/>
      <w:r w:rsidRPr="00CF79CA">
        <w:t xml:space="preserve"> </w:t>
      </w:r>
      <w:proofErr w:type="spellStart"/>
      <w:r w:rsidRPr="00CF79CA">
        <w:t>across</w:t>
      </w:r>
      <w:proofErr w:type="spellEnd"/>
      <w:r w:rsidRPr="00CF79CA">
        <w:t xml:space="preserve"> (X) </w:t>
      </w:r>
      <w:proofErr w:type="spellStart"/>
      <w:r w:rsidRPr="00CF79CA">
        <w:t>all</w:t>
      </w:r>
      <w:proofErr w:type="spellEnd"/>
      <w:r w:rsidRPr="00CF79CA">
        <w:t xml:space="preserve"> </w:t>
      </w:r>
      <w:proofErr w:type="spellStart"/>
      <w:r w:rsidRPr="00CF79CA">
        <w:t>modes</w:t>
      </w:r>
      <w:proofErr w:type="spellEnd"/>
      <w:r w:rsidRPr="00CF79CA">
        <w:t>, 2017</w:t>
      </w:r>
    </w:p>
    <w:p w14:paraId="2C42A978" w14:textId="77777777" w:rsidR="00AC20DB" w:rsidRPr="00CF79CA" w:rsidRDefault="00AC20DB" w:rsidP="00D60B15">
      <w:pPr>
        <w:pStyle w:val="Odstavecseseznamem"/>
        <w:numPr>
          <w:ilvl w:val="0"/>
          <w:numId w:val="14"/>
        </w:numPr>
      </w:pPr>
      <w:r w:rsidRPr="00CF79CA">
        <w:t xml:space="preserve">Výstupy evropského projektu AM4INFRA: </w:t>
      </w:r>
      <w:proofErr w:type="spellStart"/>
      <w:r w:rsidRPr="00CF79CA">
        <w:t>Common</w:t>
      </w:r>
      <w:proofErr w:type="spellEnd"/>
      <w:r w:rsidRPr="00CF79CA">
        <w:t xml:space="preserve"> </w:t>
      </w:r>
      <w:proofErr w:type="spellStart"/>
      <w:r w:rsidRPr="00CF79CA">
        <w:t>framework</w:t>
      </w:r>
      <w:proofErr w:type="spellEnd"/>
      <w:r w:rsidRPr="00CF79CA">
        <w:t xml:space="preserve"> </w:t>
      </w:r>
      <w:proofErr w:type="spellStart"/>
      <w:r w:rsidRPr="00CF79CA">
        <w:t>for</w:t>
      </w:r>
      <w:proofErr w:type="spellEnd"/>
      <w:r w:rsidRPr="00CF79CA">
        <w:t xml:space="preserve"> </w:t>
      </w:r>
      <w:proofErr w:type="spellStart"/>
      <w:r w:rsidRPr="00CF79CA">
        <w:t>an</w:t>
      </w:r>
      <w:proofErr w:type="spellEnd"/>
      <w:r w:rsidRPr="00CF79CA">
        <w:t xml:space="preserve"> </w:t>
      </w:r>
      <w:proofErr w:type="spellStart"/>
      <w:r w:rsidRPr="00CF79CA">
        <w:t>European</w:t>
      </w:r>
      <w:proofErr w:type="spellEnd"/>
      <w:r w:rsidRPr="00CF79CA">
        <w:t xml:space="preserve"> </w:t>
      </w:r>
      <w:proofErr w:type="spellStart"/>
      <w:r w:rsidRPr="00CF79CA">
        <w:t>life</w:t>
      </w:r>
      <w:proofErr w:type="spellEnd"/>
      <w:r w:rsidRPr="00CF79CA">
        <w:t xml:space="preserve"> </w:t>
      </w:r>
      <w:proofErr w:type="spellStart"/>
      <w:r w:rsidRPr="00CF79CA">
        <w:t>cycle</w:t>
      </w:r>
      <w:proofErr w:type="spellEnd"/>
      <w:r w:rsidRPr="00CF79CA">
        <w:t xml:space="preserve"> </w:t>
      </w:r>
      <w:proofErr w:type="spellStart"/>
      <w:r w:rsidRPr="00CF79CA">
        <w:t>based</w:t>
      </w:r>
      <w:proofErr w:type="spellEnd"/>
      <w:r w:rsidRPr="00CF79CA">
        <w:t xml:space="preserve"> </w:t>
      </w:r>
      <w:proofErr w:type="spellStart"/>
      <w:r w:rsidRPr="00CF79CA">
        <w:t>asset</w:t>
      </w:r>
      <w:proofErr w:type="spellEnd"/>
      <w:r w:rsidRPr="00CF79CA">
        <w:t xml:space="preserve"> management </w:t>
      </w:r>
      <w:proofErr w:type="spellStart"/>
      <w:r w:rsidRPr="00CF79CA">
        <w:t>approach</w:t>
      </w:r>
      <w:proofErr w:type="spellEnd"/>
      <w:r w:rsidRPr="00CF79CA">
        <w:t xml:space="preserve"> </w:t>
      </w:r>
      <w:proofErr w:type="spellStart"/>
      <w:r w:rsidRPr="00CF79CA">
        <w:t>for</w:t>
      </w:r>
      <w:proofErr w:type="spellEnd"/>
      <w:r w:rsidRPr="00CF79CA">
        <w:t xml:space="preserve"> transport </w:t>
      </w:r>
      <w:proofErr w:type="spellStart"/>
      <w:r w:rsidRPr="00CF79CA">
        <w:t>infrastructure</w:t>
      </w:r>
      <w:proofErr w:type="spellEnd"/>
      <w:r w:rsidRPr="00CF79CA">
        <w:t xml:space="preserve"> </w:t>
      </w:r>
      <w:proofErr w:type="spellStart"/>
      <w:r w:rsidRPr="00CF79CA">
        <w:t>networks</w:t>
      </w:r>
      <w:proofErr w:type="spellEnd"/>
      <w:r w:rsidRPr="00CF79CA">
        <w:t>, 2018</w:t>
      </w:r>
    </w:p>
    <w:p w14:paraId="146C3364" w14:textId="77777777" w:rsidR="00AC20DB" w:rsidRPr="00CF79CA" w:rsidRDefault="00AC20DB" w:rsidP="00D60B15">
      <w:pPr>
        <w:pStyle w:val="Odstavecseseznamem"/>
        <w:numPr>
          <w:ilvl w:val="0"/>
          <w:numId w:val="14"/>
        </w:numPr>
      </w:pPr>
      <w:r w:rsidRPr="00CF79CA">
        <w:t xml:space="preserve">Výstupy evropského projektu LCE4ROADS: </w:t>
      </w:r>
      <w:proofErr w:type="spellStart"/>
      <w:r w:rsidRPr="00CF79CA">
        <w:t>Life</w:t>
      </w:r>
      <w:proofErr w:type="spellEnd"/>
      <w:r w:rsidRPr="00CF79CA">
        <w:t xml:space="preserve"> </w:t>
      </w:r>
      <w:proofErr w:type="spellStart"/>
      <w:r w:rsidRPr="00CF79CA">
        <w:t>cycle</w:t>
      </w:r>
      <w:proofErr w:type="spellEnd"/>
      <w:r w:rsidRPr="00CF79CA">
        <w:t xml:space="preserve"> </w:t>
      </w:r>
      <w:proofErr w:type="spellStart"/>
      <w:r w:rsidRPr="00CF79CA">
        <w:t>engineering</w:t>
      </w:r>
      <w:proofErr w:type="spellEnd"/>
      <w:r w:rsidRPr="00CF79CA">
        <w:t xml:space="preserve"> </w:t>
      </w:r>
      <w:proofErr w:type="spellStart"/>
      <w:r w:rsidRPr="00CF79CA">
        <w:t>approach</w:t>
      </w:r>
      <w:proofErr w:type="spellEnd"/>
      <w:r w:rsidRPr="00CF79CA">
        <w:t xml:space="preserve"> to </w:t>
      </w:r>
      <w:proofErr w:type="spellStart"/>
      <w:r w:rsidRPr="00CF79CA">
        <w:t>develop</w:t>
      </w:r>
      <w:proofErr w:type="spellEnd"/>
      <w:r w:rsidRPr="00CF79CA">
        <w:t xml:space="preserve"> a novel EU-</w:t>
      </w:r>
      <w:proofErr w:type="spellStart"/>
      <w:r w:rsidRPr="00CF79CA">
        <w:t>harmonized</w:t>
      </w:r>
      <w:proofErr w:type="spellEnd"/>
      <w:r w:rsidRPr="00CF79CA">
        <w:t xml:space="preserve"> </w:t>
      </w:r>
      <w:proofErr w:type="spellStart"/>
      <w:r w:rsidRPr="00CF79CA">
        <w:t>sustainability</w:t>
      </w:r>
      <w:proofErr w:type="spellEnd"/>
      <w:r w:rsidRPr="00CF79CA">
        <w:t xml:space="preserve"> </w:t>
      </w:r>
      <w:proofErr w:type="spellStart"/>
      <w:r w:rsidRPr="00CF79CA">
        <w:t>certification</w:t>
      </w:r>
      <w:proofErr w:type="spellEnd"/>
      <w:r w:rsidRPr="00CF79CA">
        <w:t xml:space="preserve"> </w:t>
      </w:r>
      <w:proofErr w:type="spellStart"/>
      <w:r w:rsidRPr="00CF79CA">
        <w:t>system</w:t>
      </w:r>
      <w:proofErr w:type="spellEnd"/>
      <w:r w:rsidRPr="00CF79CA">
        <w:t xml:space="preserve"> </w:t>
      </w:r>
      <w:proofErr w:type="spellStart"/>
      <w:r w:rsidRPr="00CF79CA">
        <w:t>for</w:t>
      </w:r>
      <w:proofErr w:type="spellEnd"/>
      <w:r w:rsidRPr="00CF79CA">
        <w:t xml:space="preserve"> </w:t>
      </w:r>
      <w:proofErr w:type="spellStart"/>
      <w:r w:rsidRPr="00CF79CA">
        <w:t>cost-effective</w:t>
      </w:r>
      <w:proofErr w:type="spellEnd"/>
      <w:r w:rsidRPr="00CF79CA">
        <w:t xml:space="preserve">, </w:t>
      </w:r>
      <w:proofErr w:type="spellStart"/>
      <w:r w:rsidRPr="00CF79CA">
        <w:t>safer</w:t>
      </w:r>
      <w:proofErr w:type="spellEnd"/>
      <w:r w:rsidRPr="00CF79CA">
        <w:t xml:space="preserve"> and </w:t>
      </w:r>
      <w:proofErr w:type="spellStart"/>
      <w:r w:rsidRPr="00CF79CA">
        <w:t>greener</w:t>
      </w:r>
      <w:proofErr w:type="spellEnd"/>
      <w:r w:rsidRPr="00CF79CA">
        <w:t xml:space="preserve"> </w:t>
      </w:r>
      <w:proofErr w:type="spellStart"/>
      <w:r w:rsidRPr="00CF79CA">
        <w:t>road</w:t>
      </w:r>
      <w:proofErr w:type="spellEnd"/>
      <w:r w:rsidRPr="00CF79CA">
        <w:t xml:space="preserve"> </w:t>
      </w:r>
      <w:proofErr w:type="spellStart"/>
      <w:r w:rsidRPr="00CF79CA">
        <w:t>infrastructures</w:t>
      </w:r>
      <w:proofErr w:type="spellEnd"/>
      <w:r w:rsidRPr="00CF79CA">
        <w:t>, 2017</w:t>
      </w:r>
    </w:p>
    <w:p w14:paraId="15FC5228" w14:textId="77777777" w:rsidR="00AC20DB" w:rsidRPr="00CF79CA" w:rsidRDefault="00AC20DB" w:rsidP="00D60B15">
      <w:pPr>
        <w:pStyle w:val="Odstavecseseznamem"/>
        <w:numPr>
          <w:ilvl w:val="0"/>
          <w:numId w:val="14"/>
        </w:numPr>
      </w:pPr>
      <w:r w:rsidRPr="00CF79CA">
        <w:t>Výstupy projektu ISABELA (</w:t>
      </w:r>
      <w:proofErr w:type="spellStart"/>
      <w:r w:rsidRPr="00CF79CA">
        <w:t>Integration</w:t>
      </w:r>
      <w:proofErr w:type="spellEnd"/>
      <w:r w:rsidRPr="00CF79CA">
        <w:t xml:space="preserve"> </w:t>
      </w:r>
      <w:proofErr w:type="spellStart"/>
      <w:r w:rsidRPr="00CF79CA">
        <w:t>of</w:t>
      </w:r>
      <w:proofErr w:type="spellEnd"/>
      <w:r w:rsidRPr="00CF79CA">
        <w:t xml:space="preserve"> </w:t>
      </w:r>
      <w:proofErr w:type="spellStart"/>
      <w:r w:rsidRPr="00CF79CA">
        <w:t>social</w:t>
      </w:r>
      <w:proofErr w:type="spellEnd"/>
      <w:r w:rsidRPr="00CF79CA">
        <w:t xml:space="preserve"> </w:t>
      </w:r>
      <w:proofErr w:type="spellStart"/>
      <w:r w:rsidRPr="00CF79CA">
        <w:t>aspects</w:t>
      </w:r>
      <w:proofErr w:type="spellEnd"/>
      <w:r w:rsidRPr="00CF79CA">
        <w:t xml:space="preserve"> and </w:t>
      </w:r>
      <w:proofErr w:type="spellStart"/>
      <w:r w:rsidRPr="00CF79CA">
        <w:t>benefits</w:t>
      </w:r>
      <w:proofErr w:type="spellEnd"/>
      <w:r w:rsidRPr="00CF79CA">
        <w:t xml:space="preserve"> </w:t>
      </w:r>
      <w:proofErr w:type="spellStart"/>
      <w:r w:rsidRPr="00CF79CA">
        <w:t>into</w:t>
      </w:r>
      <w:proofErr w:type="spellEnd"/>
      <w:r w:rsidRPr="00CF79CA">
        <w:t xml:space="preserve"> </w:t>
      </w:r>
      <w:proofErr w:type="spellStart"/>
      <w:r w:rsidRPr="00CF79CA">
        <w:t>life-cycle</w:t>
      </w:r>
      <w:proofErr w:type="spellEnd"/>
      <w:r w:rsidRPr="00CF79CA">
        <w:t xml:space="preserve"> </w:t>
      </w:r>
      <w:proofErr w:type="spellStart"/>
      <w:r w:rsidRPr="00CF79CA">
        <w:t>asset</w:t>
      </w:r>
      <w:proofErr w:type="spellEnd"/>
      <w:r w:rsidRPr="00CF79CA">
        <w:t xml:space="preserve"> management) - CEDR (</w:t>
      </w:r>
      <w:proofErr w:type="spellStart"/>
      <w:r w:rsidRPr="00CF79CA">
        <w:t>Conference</w:t>
      </w:r>
      <w:proofErr w:type="spellEnd"/>
      <w:r w:rsidRPr="00CF79CA">
        <w:t xml:space="preserve"> </w:t>
      </w:r>
      <w:proofErr w:type="spellStart"/>
      <w:r w:rsidRPr="00CF79CA">
        <w:t>of</w:t>
      </w:r>
      <w:proofErr w:type="spellEnd"/>
      <w:r w:rsidRPr="00CF79CA">
        <w:t xml:space="preserve"> </w:t>
      </w:r>
      <w:proofErr w:type="spellStart"/>
      <w:r w:rsidRPr="00CF79CA">
        <w:t>European</w:t>
      </w:r>
      <w:proofErr w:type="spellEnd"/>
      <w:r w:rsidRPr="00CF79CA">
        <w:t xml:space="preserve"> </w:t>
      </w:r>
      <w:proofErr w:type="spellStart"/>
      <w:r w:rsidRPr="00CF79CA">
        <w:t>Directors</w:t>
      </w:r>
      <w:proofErr w:type="spellEnd"/>
      <w:r w:rsidRPr="00CF79CA">
        <w:t xml:space="preserve"> </w:t>
      </w:r>
      <w:proofErr w:type="spellStart"/>
      <w:r w:rsidRPr="00CF79CA">
        <w:t>of</w:t>
      </w:r>
      <w:proofErr w:type="spellEnd"/>
      <w:r w:rsidRPr="00CF79CA">
        <w:t xml:space="preserve"> </w:t>
      </w:r>
      <w:proofErr w:type="spellStart"/>
      <w:r w:rsidRPr="00CF79CA">
        <w:t>Roads</w:t>
      </w:r>
      <w:proofErr w:type="spellEnd"/>
      <w:r w:rsidRPr="00CF79CA">
        <w:t>)</w:t>
      </w:r>
    </w:p>
    <w:p w14:paraId="0BE87F4F" w14:textId="77777777" w:rsidR="00AC20DB" w:rsidRPr="00CF79CA" w:rsidRDefault="00AC20DB" w:rsidP="00D60B15">
      <w:pPr>
        <w:pStyle w:val="Odstavecseseznamem"/>
        <w:numPr>
          <w:ilvl w:val="0"/>
          <w:numId w:val="14"/>
        </w:numPr>
      </w:pPr>
      <w:r w:rsidRPr="00CF79CA">
        <w:t xml:space="preserve">Konference: </w:t>
      </w:r>
      <w:proofErr w:type="spellStart"/>
      <w:r w:rsidRPr="00CF79CA">
        <w:t>World</w:t>
      </w:r>
      <w:proofErr w:type="spellEnd"/>
      <w:r w:rsidRPr="00CF79CA">
        <w:t xml:space="preserve"> </w:t>
      </w:r>
      <w:proofErr w:type="spellStart"/>
      <w:r w:rsidRPr="00CF79CA">
        <w:t>Conference</w:t>
      </w:r>
      <w:proofErr w:type="spellEnd"/>
      <w:r w:rsidRPr="00CF79CA">
        <w:t xml:space="preserve"> on </w:t>
      </w:r>
      <w:proofErr w:type="spellStart"/>
      <w:r w:rsidRPr="00CF79CA">
        <w:t>Pavement</w:t>
      </w:r>
      <w:proofErr w:type="spellEnd"/>
      <w:r w:rsidRPr="00CF79CA">
        <w:t xml:space="preserve"> and </w:t>
      </w:r>
      <w:proofErr w:type="spellStart"/>
      <w:r w:rsidRPr="00CF79CA">
        <w:t>Asset</w:t>
      </w:r>
      <w:proofErr w:type="spellEnd"/>
      <w:r w:rsidRPr="00CF79CA">
        <w:t xml:space="preserve"> Management (WCPAM), Baveno, Itálie, 20173th International Symposium on </w:t>
      </w:r>
      <w:proofErr w:type="spellStart"/>
      <w:r w:rsidRPr="00CF79CA">
        <w:t>Concrete</w:t>
      </w:r>
      <w:proofErr w:type="spellEnd"/>
      <w:r w:rsidRPr="00CF79CA">
        <w:t xml:space="preserve"> </w:t>
      </w:r>
      <w:proofErr w:type="spellStart"/>
      <w:r w:rsidRPr="00CF79CA">
        <w:t>Roads</w:t>
      </w:r>
      <w:proofErr w:type="spellEnd"/>
      <w:r w:rsidRPr="00CF79CA">
        <w:t>, Berlín, Německo, 2018</w:t>
      </w:r>
    </w:p>
    <w:p w14:paraId="7168A4B5" w14:textId="77777777" w:rsidR="00AC20DB" w:rsidRPr="00CF79CA" w:rsidRDefault="00AC20DB" w:rsidP="00D60B15">
      <w:pPr>
        <w:pStyle w:val="Odstavecseseznamem"/>
        <w:numPr>
          <w:ilvl w:val="0"/>
          <w:numId w:val="14"/>
        </w:numPr>
      </w:pPr>
      <w:r w:rsidRPr="00CF79CA">
        <w:t>Konference: Aktuální otázky správy a údržby pozemních komunikací 2018</w:t>
      </w:r>
    </w:p>
    <w:p w14:paraId="568397A2" w14:textId="77777777" w:rsidR="00AC20DB" w:rsidRPr="00CF79CA" w:rsidRDefault="00AC20DB" w:rsidP="00D60B15">
      <w:pPr>
        <w:pStyle w:val="Odstavecseseznamem"/>
        <w:numPr>
          <w:ilvl w:val="0"/>
          <w:numId w:val="14"/>
        </w:numPr>
      </w:pPr>
      <w:r w:rsidRPr="00CF79CA">
        <w:t>Konference: Dopravní infrastruktura 2018</w:t>
      </w:r>
    </w:p>
    <w:p w14:paraId="115D00A4" w14:textId="77777777" w:rsidR="00AC20DB" w:rsidRPr="00CF79CA" w:rsidRDefault="00AC20DB" w:rsidP="00D60B15">
      <w:pPr>
        <w:pStyle w:val="Odstavecseseznamem"/>
        <w:numPr>
          <w:ilvl w:val="0"/>
          <w:numId w:val="14"/>
        </w:numPr>
      </w:pPr>
      <w:r w:rsidRPr="00CF79CA">
        <w:lastRenderedPageBreak/>
        <w:t>Konference: Pozemní komunikace 2018</w:t>
      </w:r>
    </w:p>
    <w:p w14:paraId="37EE3E70" w14:textId="77777777" w:rsidR="00AC20DB" w:rsidRPr="00CF79CA" w:rsidRDefault="00AC20DB" w:rsidP="00D60B15">
      <w:pPr>
        <w:pStyle w:val="Odstavecseseznamem"/>
        <w:numPr>
          <w:ilvl w:val="0"/>
          <w:numId w:val="14"/>
        </w:numPr>
      </w:pPr>
      <w:r w:rsidRPr="00CF79CA">
        <w:t>Konference: Asfaltové vozovky 2017</w:t>
      </w:r>
    </w:p>
    <w:p w14:paraId="49DE24A1" w14:textId="5298AE67" w:rsidR="00AC20DB" w:rsidRPr="00CF79CA" w:rsidRDefault="00AC20DB" w:rsidP="00D60B15">
      <w:pPr>
        <w:pStyle w:val="Odstavecseseznamem"/>
        <w:numPr>
          <w:ilvl w:val="0"/>
          <w:numId w:val="14"/>
        </w:numPr>
      </w:pPr>
      <w:r w:rsidRPr="00CF79CA">
        <w:t xml:space="preserve">Konference: 1. odborná konference projektu Technologické trendy v silniční dopravě listopad </w:t>
      </w:r>
      <w:r w:rsidRPr="00CF79CA">
        <w:rPr>
          <w:lang w:val="en-US"/>
        </w:rPr>
        <w:t>2018</w:t>
      </w:r>
    </w:p>
    <w:p w14:paraId="46678DB8" w14:textId="57139C98" w:rsidR="00A65D5C" w:rsidRPr="00CF79CA" w:rsidRDefault="00A65D5C" w:rsidP="00D60B15">
      <w:pPr>
        <w:pStyle w:val="Odstavecseseznamem"/>
        <w:numPr>
          <w:ilvl w:val="0"/>
          <w:numId w:val="14"/>
        </w:numPr>
      </w:pPr>
      <w:r w:rsidRPr="00CF79CA">
        <w:rPr>
          <w:lang w:val="en-US"/>
        </w:rPr>
        <w:t xml:space="preserve">EU, Horizon 2020, Work </w:t>
      </w:r>
      <w:proofErr w:type="spellStart"/>
      <w:r w:rsidRPr="00CF79CA">
        <w:rPr>
          <w:lang w:val="en-US"/>
        </w:rPr>
        <w:t>Programme</w:t>
      </w:r>
      <w:proofErr w:type="spellEnd"/>
      <w:r w:rsidRPr="00CF79CA">
        <w:rPr>
          <w:lang w:val="en-US"/>
        </w:rPr>
        <w:t xml:space="preserve"> 2016 – 2017</w:t>
      </w:r>
    </w:p>
    <w:p w14:paraId="38D01D1B" w14:textId="7670F2C3" w:rsidR="00A65D5C" w:rsidRPr="00CF79CA" w:rsidRDefault="00A65D5C" w:rsidP="00D60B15">
      <w:pPr>
        <w:pStyle w:val="Odstavecseseznamem"/>
        <w:numPr>
          <w:ilvl w:val="0"/>
          <w:numId w:val="14"/>
        </w:numPr>
      </w:pPr>
      <w:r w:rsidRPr="00CF79CA">
        <w:rPr>
          <w:lang w:val="en-US"/>
        </w:rPr>
        <w:t>European Commission, Research and innovation in transport infrastructure in Europe</w:t>
      </w:r>
    </w:p>
    <w:p w14:paraId="661E2B0F" w14:textId="6505423E" w:rsidR="00A65D5C" w:rsidRPr="00CF79CA" w:rsidRDefault="00A65D5C" w:rsidP="00D60B15">
      <w:pPr>
        <w:pStyle w:val="Odstavecseseznamem"/>
        <w:numPr>
          <w:ilvl w:val="0"/>
          <w:numId w:val="14"/>
        </w:numPr>
      </w:pPr>
      <w:r w:rsidRPr="00CF79CA">
        <w:rPr>
          <w:lang w:val="en-US"/>
        </w:rPr>
        <w:t>European Commission, Transport Infrastructure – Research Theme Analysis Report</w:t>
      </w:r>
    </w:p>
    <w:p w14:paraId="15CB4062" w14:textId="0C88BA09" w:rsidR="00A65D5C" w:rsidRPr="00CF79CA" w:rsidRDefault="00A65D5C" w:rsidP="00D60B15">
      <w:pPr>
        <w:pStyle w:val="Odstavecseseznamem"/>
        <w:numPr>
          <w:ilvl w:val="0"/>
          <w:numId w:val="14"/>
        </w:numPr>
      </w:pPr>
      <w:r w:rsidRPr="00CF79CA">
        <w:t>27. silniční konference 2019, České Budějovice</w:t>
      </w:r>
    </w:p>
    <w:p w14:paraId="69069F77" w14:textId="6E92B4DF" w:rsidR="00A65D5C" w:rsidRPr="00CF79CA" w:rsidRDefault="00A65D5C" w:rsidP="00D60B15">
      <w:pPr>
        <w:pStyle w:val="Odstavecseseznamem"/>
        <w:numPr>
          <w:ilvl w:val="0"/>
          <w:numId w:val="14"/>
        </w:numPr>
      </w:pPr>
      <w:r w:rsidRPr="00CF79CA">
        <w:t>Konference: ERPUG 2019, Vilnius</w:t>
      </w:r>
    </w:p>
    <w:p w14:paraId="63462BAC" w14:textId="77777777" w:rsidR="00AC20DB" w:rsidRPr="00AC20DB" w:rsidRDefault="00AC20DB" w:rsidP="00D60B15"/>
    <w:sectPr w:rsidR="00AC20DB" w:rsidRPr="00AC20DB" w:rsidSect="00861DBD">
      <w:headerReference w:type="even" r:id="rId13"/>
      <w:headerReference w:type="default" r:id="rId14"/>
      <w:footerReference w:type="even" r:id="rId15"/>
      <w:pgSz w:w="11906" w:h="16838"/>
      <w:pgMar w:top="1417" w:right="1417" w:bottom="1417"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869845" w14:textId="77777777" w:rsidR="00714BEF" w:rsidRDefault="00714BEF" w:rsidP="00D60B15">
      <w:r>
        <w:separator/>
      </w:r>
    </w:p>
    <w:p w14:paraId="208C55BA" w14:textId="77777777" w:rsidR="00714BEF" w:rsidRDefault="00714BEF" w:rsidP="00D60B15"/>
    <w:p w14:paraId="42C17F10" w14:textId="77777777" w:rsidR="00714BEF" w:rsidRDefault="00714BEF" w:rsidP="00D60B15"/>
    <w:p w14:paraId="14344F06" w14:textId="77777777" w:rsidR="00714BEF" w:rsidRDefault="00714BEF" w:rsidP="00D60B15"/>
    <w:p w14:paraId="35C85439" w14:textId="77777777" w:rsidR="00714BEF" w:rsidRDefault="00714BEF" w:rsidP="00D60B15"/>
    <w:p w14:paraId="6153EDA4" w14:textId="77777777" w:rsidR="00714BEF" w:rsidRDefault="00714BEF" w:rsidP="00D60B15"/>
    <w:p w14:paraId="6BD08BBC" w14:textId="77777777" w:rsidR="00714BEF" w:rsidRDefault="00714BEF" w:rsidP="00D60B15"/>
    <w:p w14:paraId="3A8D9F5D" w14:textId="77777777" w:rsidR="00714BEF" w:rsidRDefault="00714BEF" w:rsidP="00D60B15"/>
    <w:p w14:paraId="66277432" w14:textId="77777777" w:rsidR="00714BEF" w:rsidRDefault="00714BEF" w:rsidP="00D60B15"/>
    <w:p w14:paraId="12A191F6" w14:textId="77777777" w:rsidR="00714BEF" w:rsidRDefault="00714BEF" w:rsidP="00D60B15"/>
    <w:p w14:paraId="5B693E24" w14:textId="77777777" w:rsidR="00714BEF" w:rsidRDefault="00714BEF" w:rsidP="00D60B15"/>
    <w:p w14:paraId="6F81D89F" w14:textId="77777777" w:rsidR="00714BEF" w:rsidRDefault="00714BEF" w:rsidP="00D60B15"/>
    <w:p w14:paraId="63603B07" w14:textId="77777777" w:rsidR="00714BEF" w:rsidRDefault="00714BEF" w:rsidP="00D60B15"/>
    <w:p w14:paraId="7DC571B4" w14:textId="77777777" w:rsidR="00714BEF" w:rsidRDefault="00714BEF" w:rsidP="00D60B15"/>
    <w:p w14:paraId="1AA7F164" w14:textId="77777777" w:rsidR="00714BEF" w:rsidRDefault="00714BEF" w:rsidP="00D60B15"/>
    <w:p w14:paraId="37E44B7E" w14:textId="77777777" w:rsidR="00714BEF" w:rsidRDefault="00714BEF" w:rsidP="00D60B15"/>
    <w:p w14:paraId="4C30E329" w14:textId="77777777" w:rsidR="00714BEF" w:rsidRDefault="00714BEF" w:rsidP="00D60B15"/>
    <w:p w14:paraId="0A877331" w14:textId="77777777" w:rsidR="00714BEF" w:rsidRDefault="00714BEF" w:rsidP="00D60B15"/>
    <w:p w14:paraId="095AC35F" w14:textId="77777777" w:rsidR="00714BEF" w:rsidRDefault="00714BEF" w:rsidP="00D60B15"/>
    <w:p w14:paraId="7A05B933" w14:textId="77777777" w:rsidR="00714BEF" w:rsidRDefault="00714BEF" w:rsidP="00D60B15"/>
    <w:p w14:paraId="489EC161" w14:textId="77777777" w:rsidR="00714BEF" w:rsidRDefault="00714BEF" w:rsidP="00D60B15"/>
    <w:p w14:paraId="0D6D76CA" w14:textId="77777777" w:rsidR="00714BEF" w:rsidRDefault="00714BEF" w:rsidP="00D60B15"/>
    <w:p w14:paraId="3B72E0F9" w14:textId="77777777" w:rsidR="00714BEF" w:rsidRDefault="00714BEF" w:rsidP="00D60B15"/>
    <w:p w14:paraId="412D9623" w14:textId="77777777" w:rsidR="00714BEF" w:rsidRDefault="00714BEF" w:rsidP="00D60B15"/>
    <w:p w14:paraId="0CE582DA" w14:textId="77777777" w:rsidR="00714BEF" w:rsidRDefault="00714BEF" w:rsidP="00D60B15"/>
    <w:p w14:paraId="5BD99945" w14:textId="77777777" w:rsidR="00714BEF" w:rsidRDefault="00714BEF" w:rsidP="00D60B15"/>
    <w:p w14:paraId="45D9CF1F" w14:textId="77777777" w:rsidR="00714BEF" w:rsidRDefault="00714BEF" w:rsidP="00D60B15"/>
    <w:p w14:paraId="4FEBB70C" w14:textId="77777777" w:rsidR="00714BEF" w:rsidRDefault="00714BEF" w:rsidP="00D60B15"/>
    <w:p w14:paraId="20DA1895" w14:textId="77777777" w:rsidR="00714BEF" w:rsidRDefault="00714BEF" w:rsidP="00D60B15"/>
    <w:p w14:paraId="69EDE212" w14:textId="77777777" w:rsidR="00714BEF" w:rsidRDefault="00714BEF" w:rsidP="00D60B15"/>
    <w:p w14:paraId="6606B37D" w14:textId="77777777" w:rsidR="00714BEF" w:rsidRDefault="00714BEF" w:rsidP="00D60B15"/>
    <w:p w14:paraId="2A20B248" w14:textId="77777777" w:rsidR="00714BEF" w:rsidRDefault="00714BEF" w:rsidP="00D60B15"/>
    <w:p w14:paraId="43642EE6" w14:textId="77777777" w:rsidR="00714BEF" w:rsidRDefault="00714BEF" w:rsidP="00D60B15"/>
    <w:p w14:paraId="756816FA" w14:textId="77777777" w:rsidR="00714BEF" w:rsidRDefault="00714BEF" w:rsidP="00D60B15"/>
    <w:p w14:paraId="35466477" w14:textId="77777777" w:rsidR="00714BEF" w:rsidRDefault="00714BEF" w:rsidP="00D60B15"/>
    <w:p w14:paraId="6888F595" w14:textId="77777777" w:rsidR="00714BEF" w:rsidRDefault="00714BEF" w:rsidP="008037A3"/>
    <w:p w14:paraId="6942327D" w14:textId="77777777" w:rsidR="00714BEF" w:rsidRDefault="00714BEF" w:rsidP="00861DBD"/>
    <w:p w14:paraId="2B97CBB0" w14:textId="77777777" w:rsidR="00714BEF" w:rsidRDefault="00714BEF" w:rsidP="00861DBD"/>
    <w:p w14:paraId="796DF673" w14:textId="77777777" w:rsidR="00714BEF" w:rsidRDefault="00714BEF" w:rsidP="00861DBD"/>
    <w:p w14:paraId="0A949FFA" w14:textId="77777777" w:rsidR="00714BEF" w:rsidRDefault="00714BEF" w:rsidP="00861DBD"/>
    <w:p w14:paraId="02C9F997" w14:textId="77777777" w:rsidR="00714BEF" w:rsidRDefault="00714BEF" w:rsidP="00861DBD"/>
    <w:p w14:paraId="1978B913" w14:textId="77777777" w:rsidR="00714BEF" w:rsidRDefault="00714BEF" w:rsidP="00D25EEB"/>
    <w:p w14:paraId="4760CF9E" w14:textId="77777777" w:rsidR="00714BEF" w:rsidRDefault="00714BEF" w:rsidP="005B33B9"/>
    <w:p w14:paraId="6809B657" w14:textId="77777777" w:rsidR="00714BEF" w:rsidRDefault="00714BEF" w:rsidP="005B33B9"/>
    <w:p w14:paraId="57A50E8E" w14:textId="77777777" w:rsidR="00714BEF" w:rsidRDefault="00714BEF" w:rsidP="005B33B9"/>
    <w:p w14:paraId="722C4D73" w14:textId="77777777" w:rsidR="00714BEF" w:rsidRDefault="00714BEF" w:rsidP="005B33B9"/>
    <w:p w14:paraId="28A43C40" w14:textId="77777777" w:rsidR="00714BEF" w:rsidRDefault="00714BEF" w:rsidP="005B33B9"/>
    <w:p w14:paraId="3FA82650" w14:textId="77777777" w:rsidR="00714BEF" w:rsidRDefault="00714BEF" w:rsidP="005B33B9"/>
    <w:p w14:paraId="30D29458" w14:textId="77777777" w:rsidR="00714BEF" w:rsidRDefault="00714BEF" w:rsidP="0044290E"/>
    <w:p w14:paraId="1991C02C" w14:textId="77777777" w:rsidR="00714BEF" w:rsidRDefault="00714BEF" w:rsidP="0044290E"/>
    <w:p w14:paraId="0786276A" w14:textId="77777777" w:rsidR="00714BEF" w:rsidRDefault="00714BEF" w:rsidP="0044290E"/>
    <w:p w14:paraId="40A2AF4D" w14:textId="77777777" w:rsidR="00714BEF" w:rsidRDefault="00714BEF" w:rsidP="0044290E"/>
    <w:p w14:paraId="3C2BF3BD" w14:textId="77777777" w:rsidR="00714BEF" w:rsidRDefault="00714BEF" w:rsidP="0044290E"/>
    <w:p w14:paraId="7D328089" w14:textId="77777777" w:rsidR="00714BEF" w:rsidRDefault="00714BEF"/>
    <w:p w14:paraId="1579F0AC" w14:textId="77777777" w:rsidR="00714BEF" w:rsidRDefault="00714BEF" w:rsidP="00121A04"/>
    <w:p w14:paraId="0212B55A" w14:textId="77777777" w:rsidR="00714BEF" w:rsidRDefault="00714BEF"/>
  </w:endnote>
  <w:endnote w:type="continuationSeparator" w:id="0">
    <w:p w14:paraId="544F7C68" w14:textId="77777777" w:rsidR="00714BEF" w:rsidRDefault="00714BEF" w:rsidP="00D60B15">
      <w:r>
        <w:continuationSeparator/>
      </w:r>
    </w:p>
    <w:p w14:paraId="0864733B" w14:textId="77777777" w:rsidR="00714BEF" w:rsidRDefault="00714BEF" w:rsidP="00D60B15"/>
    <w:p w14:paraId="10A562EC" w14:textId="77777777" w:rsidR="00714BEF" w:rsidRDefault="00714BEF" w:rsidP="00D60B15"/>
    <w:p w14:paraId="33D0ABF6" w14:textId="77777777" w:rsidR="00714BEF" w:rsidRDefault="00714BEF" w:rsidP="00D60B15"/>
    <w:p w14:paraId="6761C6FE" w14:textId="77777777" w:rsidR="00714BEF" w:rsidRDefault="00714BEF" w:rsidP="00D60B15"/>
    <w:p w14:paraId="2D1BFB2E" w14:textId="77777777" w:rsidR="00714BEF" w:rsidRDefault="00714BEF" w:rsidP="00D60B15"/>
    <w:p w14:paraId="257FE5AF" w14:textId="77777777" w:rsidR="00714BEF" w:rsidRDefault="00714BEF" w:rsidP="00D60B15"/>
    <w:p w14:paraId="369B397A" w14:textId="77777777" w:rsidR="00714BEF" w:rsidRDefault="00714BEF" w:rsidP="00D60B15"/>
    <w:p w14:paraId="7BF8BB0F" w14:textId="77777777" w:rsidR="00714BEF" w:rsidRDefault="00714BEF" w:rsidP="00D60B15"/>
    <w:p w14:paraId="102D2211" w14:textId="77777777" w:rsidR="00714BEF" w:rsidRDefault="00714BEF" w:rsidP="00D60B15"/>
    <w:p w14:paraId="2E80A425" w14:textId="77777777" w:rsidR="00714BEF" w:rsidRDefault="00714BEF" w:rsidP="00D60B15"/>
    <w:p w14:paraId="1825DB3D" w14:textId="77777777" w:rsidR="00714BEF" w:rsidRDefault="00714BEF" w:rsidP="00D60B15"/>
    <w:p w14:paraId="7F5864AF" w14:textId="77777777" w:rsidR="00714BEF" w:rsidRDefault="00714BEF" w:rsidP="00D60B15"/>
    <w:p w14:paraId="7D1B903F" w14:textId="77777777" w:rsidR="00714BEF" w:rsidRDefault="00714BEF" w:rsidP="00D60B15"/>
    <w:p w14:paraId="2579B8B3" w14:textId="77777777" w:rsidR="00714BEF" w:rsidRDefault="00714BEF" w:rsidP="00D60B15"/>
    <w:p w14:paraId="49AF6F96" w14:textId="77777777" w:rsidR="00714BEF" w:rsidRDefault="00714BEF" w:rsidP="00D60B15"/>
    <w:p w14:paraId="6A58AF0C" w14:textId="77777777" w:rsidR="00714BEF" w:rsidRDefault="00714BEF" w:rsidP="00D60B15"/>
    <w:p w14:paraId="67404C3A" w14:textId="77777777" w:rsidR="00714BEF" w:rsidRDefault="00714BEF" w:rsidP="00D60B15"/>
    <w:p w14:paraId="28B94A5A" w14:textId="77777777" w:rsidR="00714BEF" w:rsidRDefault="00714BEF" w:rsidP="00D60B15"/>
    <w:p w14:paraId="67662D25" w14:textId="77777777" w:rsidR="00714BEF" w:rsidRDefault="00714BEF" w:rsidP="00D60B15"/>
    <w:p w14:paraId="55DEC519" w14:textId="77777777" w:rsidR="00714BEF" w:rsidRDefault="00714BEF" w:rsidP="00D60B15"/>
    <w:p w14:paraId="5E3C360F" w14:textId="77777777" w:rsidR="00714BEF" w:rsidRDefault="00714BEF" w:rsidP="00D60B15"/>
    <w:p w14:paraId="46F2BF75" w14:textId="77777777" w:rsidR="00714BEF" w:rsidRDefault="00714BEF" w:rsidP="00D60B15"/>
    <w:p w14:paraId="69A7B575" w14:textId="77777777" w:rsidR="00714BEF" w:rsidRDefault="00714BEF" w:rsidP="00D60B15"/>
    <w:p w14:paraId="61E92E0E" w14:textId="77777777" w:rsidR="00714BEF" w:rsidRDefault="00714BEF" w:rsidP="00D60B15"/>
    <w:p w14:paraId="4998C626" w14:textId="77777777" w:rsidR="00714BEF" w:rsidRDefault="00714BEF" w:rsidP="00D60B15"/>
    <w:p w14:paraId="04F66B56" w14:textId="77777777" w:rsidR="00714BEF" w:rsidRDefault="00714BEF" w:rsidP="00D60B15"/>
    <w:p w14:paraId="7C807950" w14:textId="77777777" w:rsidR="00714BEF" w:rsidRDefault="00714BEF" w:rsidP="00D60B15"/>
    <w:p w14:paraId="67BADF4E" w14:textId="77777777" w:rsidR="00714BEF" w:rsidRDefault="00714BEF" w:rsidP="00D60B15"/>
    <w:p w14:paraId="0715AD40" w14:textId="77777777" w:rsidR="00714BEF" w:rsidRDefault="00714BEF" w:rsidP="00D60B15"/>
    <w:p w14:paraId="65A411AB" w14:textId="77777777" w:rsidR="00714BEF" w:rsidRDefault="00714BEF" w:rsidP="00D60B15"/>
    <w:p w14:paraId="6246A768" w14:textId="77777777" w:rsidR="00714BEF" w:rsidRDefault="00714BEF" w:rsidP="00D60B15"/>
    <w:p w14:paraId="4B913C43" w14:textId="77777777" w:rsidR="00714BEF" w:rsidRDefault="00714BEF" w:rsidP="00D60B15"/>
    <w:p w14:paraId="1DC1BD5E" w14:textId="77777777" w:rsidR="00714BEF" w:rsidRDefault="00714BEF" w:rsidP="00D60B15"/>
    <w:p w14:paraId="2C8A8F9F" w14:textId="77777777" w:rsidR="00714BEF" w:rsidRDefault="00714BEF" w:rsidP="00D60B15"/>
    <w:p w14:paraId="5AB4A3BF" w14:textId="77777777" w:rsidR="00714BEF" w:rsidRDefault="00714BEF" w:rsidP="008037A3"/>
    <w:p w14:paraId="5EFAC02F" w14:textId="77777777" w:rsidR="00714BEF" w:rsidRDefault="00714BEF" w:rsidP="00861DBD"/>
    <w:p w14:paraId="54ABB732" w14:textId="77777777" w:rsidR="00714BEF" w:rsidRDefault="00714BEF" w:rsidP="00861DBD"/>
    <w:p w14:paraId="5A9FD71F" w14:textId="77777777" w:rsidR="00714BEF" w:rsidRDefault="00714BEF" w:rsidP="00861DBD"/>
    <w:p w14:paraId="410CB7EC" w14:textId="77777777" w:rsidR="00714BEF" w:rsidRDefault="00714BEF" w:rsidP="00861DBD"/>
    <w:p w14:paraId="1FF8B5A6" w14:textId="77777777" w:rsidR="00714BEF" w:rsidRDefault="00714BEF" w:rsidP="00861DBD"/>
    <w:p w14:paraId="235D5DC6" w14:textId="77777777" w:rsidR="00714BEF" w:rsidRDefault="00714BEF" w:rsidP="00D25EEB"/>
    <w:p w14:paraId="4FE33ECF" w14:textId="77777777" w:rsidR="00714BEF" w:rsidRDefault="00714BEF" w:rsidP="005B33B9"/>
    <w:p w14:paraId="5BED68C9" w14:textId="77777777" w:rsidR="00714BEF" w:rsidRDefault="00714BEF" w:rsidP="005B33B9"/>
    <w:p w14:paraId="3DD9BBD7" w14:textId="77777777" w:rsidR="00714BEF" w:rsidRDefault="00714BEF" w:rsidP="005B33B9"/>
    <w:p w14:paraId="6507F242" w14:textId="77777777" w:rsidR="00714BEF" w:rsidRDefault="00714BEF" w:rsidP="005B33B9"/>
    <w:p w14:paraId="7CE5AEEE" w14:textId="77777777" w:rsidR="00714BEF" w:rsidRDefault="00714BEF" w:rsidP="005B33B9"/>
    <w:p w14:paraId="1274E251" w14:textId="77777777" w:rsidR="00714BEF" w:rsidRDefault="00714BEF" w:rsidP="005B33B9"/>
    <w:p w14:paraId="291AE8A9" w14:textId="77777777" w:rsidR="00714BEF" w:rsidRDefault="00714BEF" w:rsidP="0044290E"/>
    <w:p w14:paraId="085C6DD2" w14:textId="77777777" w:rsidR="00714BEF" w:rsidRDefault="00714BEF" w:rsidP="0044290E"/>
    <w:p w14:paraId="5CEDBD45" w14:textId="77777777" w:rsidR="00714BEF" w:rsidRDefault="00714BEF" w:rsidP="0044290E"/>
    <w:p w14:paraId="2782F1CF" w14:textId="77777777" w:rsidR="00714BEF" w:rsidRDefault="00714BEF" w:rsidP="0044290E"/>
    <w:p w14:paraId="658361B2" w14:textId="77777777" w:rsidR="00714BEF" w:rsidRDefault="00714BEF" w:rsidP="0044290E"/>
    <w:p w14:paraId="7C47DF26" w14:textId="77777777" w:rsidR="00714BEF" w:rsidRDefault="00714BEF"/>
    <w:p w14:paraId="6C48ADD0" w14:textId="77777777" w:rsidR="00714BEF" w:rsidRDefault="00714BEF" w:rsidP="00121A04"/>
    <w:p w14:paraId="3B40EBE4" w14:textId="77777777" w:rsidR="00714BEF" w:rsidRDefault="00714BEF"/>
  </w:endnote>
  <w:endnote w:type="continuationNotice" w:id="1">
    <w:p w14:paraId="3B538AF0" w14:textId="77777777" w:rsidR="00714BEF" w:rsidRDefault="00714BEF" w:rsidP="00D60B15"/>
    <w:p w14:paraId="0F05DA01" w14:textId="77777777" w:rsidR="00714BEF" w:rsidRDefault="00714BEF" w:rsidP="00D60B15"/>
    <w:p w14:paraId="6E891068" w14:textId="77777777" w:rsidR="00714BEF" w:rsidRDefault="00714BEF" w:rsidP="00D60B15"/>
    <w:p w14:paraId="1B4760E4" w14:textId="77777777" w:rsidR="00714BEF" w:rsidRDefault="00714BEF" w:rsidP="00D60B15"/>
    <w:p w14:paraId="1C5CCF17" w14:textId="77777777" w:rsidR="00714BEF" w:rsidRDefault="00714BEF" w:rsidP="00D60B15"/>
    <w:p w14:paraId="2F816B0A" w14:textId="77777777" w:rsidR="00714BEF" w:rsidRDefault="00714BEF" w:rsidP="00D60B15"/>
    <w:p w14:paraId="12F435A1" w14:textId="77777777" w:rsidR="00714BEF" w:rsidRDefault="00714BEF" w:rsidP="00D60B15"/>
    <w:p w14:paraId="3DBA108B" w14:textId="77777777" w:rsidR="00714BEF" w:rsidRDefault="00714BEF" w:rsidP="00D60B15"/>
    <w:p w14:paraId="26198109" w14:textId="77777777" w:rsidR="00714BEF" w:rsidRDefault="00714BEF" w:rsidP="00D60B15"/>
    <w:p w14:paraId="3B77F642" w14:textId="77777777" w:rsidR="00714BEF" w:rsidRDefault="00714BEF" w:rsidP="00D60B15"/>
    <w:p w14:paraId="042F2077" w14:textId="77777777" w:rsidR="00714BEF" w:rsidRDefault="00714BEF" w:rsidP="00D60B15"/>
    <w:p w14:paraId="1EFD2A95" w14:textId="77777777" w:rsidR="00714BEF" w:rsidRDefault="00714BEF" w:rsidP="00D60B15"/>
    <w:p w14:paraId="71575631" w14:textId="77777777" w:rsidR="00714BEF" w:rsidRDefault="00714BEF" w:rsidP="00D60B15"/>
    <w:p w14:paraId="3E927B41" w14:textId="77777777" w:rsidR="00714BEF" w:rsidRDefault="00714BEF" w:rsidP="00D60B15"/>
    <w:p w14:paraId="148F445B" w14:textId="77777777" w:rsidR="00714BEF" w:rsidRDefault="00714BEF" w:rsidP="00D60B15"/>
    <w:p w14:paraId="573E256F" w14:textId="77777777" w:rsidR="00714BEF" w:rsidRDefault="00714BEF" w:rsidP="00D60B15"/>
    <w:p w14:paraId="062EED04" w14:textId="77777777" w:rsidR="00714BEF" w:rsidRDefault="00714BEF" w:rsidP="00D60B15"/>
    <w:p w14:paraId="51477630" w14:textId="77777777" w:rsidR="00714BEF" w:rsidRDefault="00714BEF" w:rsidP="00D60B15"/>
    <w:p w14:paraId="3D8DF112" w14:textId="77777777" w:rsidR="00714BEF" w:rsidRDefault="00714BEF" w:rsidP="00D60B15"/>
    <w:p w14:paraId="09660D05" w14:textId="77777777" w:rsidR="00714BEF" w:rsidRDefault="00714BEF" w:rsidP="00D60B15"/>
    <w:p w14:paraId="2B0E2540" w14:textId="77777777" w:rsidR="00714BEF" w:rsidRDefault="00714BEF" w:rsidP="00D60B15"/>
    <w:p w14:paraId="58B7D713" w14:textId="77777777" w:rsidR="00714BEF" w:rsidRDefault="00714BEF" w:rsidP="00D60B15"/>
    <w:p w14:paraId="1FC2D10A" w14:textId="77777777" w:rsidR="00714BEF" w:rsidRDefault="00714BEF" w:rsidP="00D60B15"/>
    <w:p w14:paraId="0FDA3E02" w14:textId="77777777" w:rsidR="00714BEF" w:rsidRDefault="00714BEF" w:rsidP="00D60B15"/>
    <w:p w14:paraId="4289903E" w14:textId="77777777" w:rsidR="00714BEF" w:rsidRDefault="00714BEF" w:rsidP="00D60B15"/>
    <w:p w14:paraId="326F793C" w14:textId="77777777" w:rsidR="00714BEF" w:rsidRDefault="00714BEF" w:rsidP="00D60B15"/>
    <w:p w14:paraId="798ABD0C" w14:textId="77777777" w:rsidR="00714BEF" w:rsidRDefault="00714BEF" w:rsidP="00D60B15"/>
    <w:p w14:paraId="5A8375C9" w14:textId="77777777" w:rsidR="00714BEF" w:rsidRDefault="00714BEF" w:rsidP="00D60B15"/>
    <w:p w14:paraId="004A86C0" w14:textId="77777777" w:rsidR="00714BEF" w:rsidRDefault="00714BEF" w:rsidP="008037A3"/>
    <w:p w14:paraId="4620285A" w14:textId="77777777" w:rsidR="00714BEF" w:rsidRDefault="00714BEF" w:rsidP="00861DBD"/>
    <w:p w14:paraId="5AB8CBCD" w14:textId="77777777" w:rsidR="00714BEF" w:rsidRDefault="00714BEF" w:rsidP="00861DBD"/>
    <w:p w14:paraId="7E6F6E28" w14:textId="77777777" w:rsidR="00714BEF" w:rsidRDefault="00714BEF" w:rsidP="00861DBD"/>
    <w:p w14:paraId="13E1E9F2" w14:textId="77777777" w:rsidR="00714BEF" w:rsidRDefault="00714BEF" w:rsidP="00861DBD"/>
    <w:p w14:paraId="5CD8B4AA" w14:textId="77777777" w:rsidR="00714BEF" w:rsidRDefault="00714BEF" w:rsidP="00861DBD"/>
    <w:p w14:paraId="0097D01A" w14:textId="77777777" w:rsidR="00714BEF" w:rsidRDefault="00714BEF" w:rsidP="00D25EEB"/>
    <w:p w14:paraId="5B172FF7" w14:textId="77777777" w:rsidR="00714BEF" w:rsidRDefault="00714BEF" w:rsidP="005B33B9"/>
    <w:p w14:paraId="2397EB41" w14:textId="77777777" w:rsidR="00714BEF" w:rsidRDefault="00714BEF" w:rsidP="005B33B9"/>
    <w:p w14:paraId="1628D75C" w14:textId="77777777" w:rsidR="00714BEF" w:rsidRDefault="00714BEF" w:rsidP="005B33B9"/>
    <w:p w14:paraId="37DAA77C" w14:textId="77777777" w:rsidR="00714BEF" w:rsidRDefault="00714BEF" w:rsidP="005B33B9"/>
    <w:p w14:paraId="5A580953" w14:textId="77777777" w:rsidR="00714BEF" w:rsidRDefault="00714BEF" w:rsidP="005B33B9"/>
    <w:p w14:paraId="7E6AA7B7" w14:textId="77777777" w:rsidR="00714BEF" w:rsidRDefault="00714BEF" w:rsidP="005B33B9"/>
    <w:p w14:paraId="5CB10D44" w14:textId="77777777" w:rsidR="00714BEF" w:rsidRDefault="00714BEF" w:rsidP="0044290E"/>
    <w:p w14:paraId="0F56D83A" w14:textId="77777777" w:rsidR="00714BEF" w:rsidRDefault="00714BEF" w:rsidP="0044290E"/>
    <w:p w14:paraId="11B1D97A" w14:textId="77777777" w:rsidR="00714BEF" w:rsidRDefault="00714BEF" w:rsidP="0044290E"/>
    <w:p w14:paraId="6EF0DDD5" w14:textId="77777777" w:rsidR="00714BEF" w:rsidRDefault="00714BEF" w:rsidP="0044290E"/>
    <w:p w14:paraId="297B1D48" w14:textId="77777777" w:rsidR="00714BEF" w:rsidRDefault="00714BEF" w:rsidP="0044290E"/>
    <w:p w14:paraId="731F1205" w14:textId="77777777" w:rsidR="00714BEF" w:rsidRDefault="00714BEF"/>
    <w:p w14:paraId="0A0332DF" w14:textId="77777777" w:rsidR="00714BEF" w:rsidRDefault="00714BEF" w:rsidP="00121A04"/>
    <w:p w14:paraId="37C33B9A" w14:textId="77777777" w:rsidR="00714BEF" w:rsidRDefault="00714B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EF550" w14:textId="77777777" w:rsidR="00640540" w:rsidRDefault="00640540" w:rsidP="00D60B15">
    <w:pPr>
      <w:pStyle w:val="Zpat"/>
      <w:rPr>
        <w:rStyle w:val="slostrnky"/>
      </w:rPr>
    </w:pPr>
    <w:r>
      <w:rPr>
        <w:rStyle w:val="slostrnky"/>
      </w:rPr>
      <w:fldChar w:fldCharType="begin"/>
    </w:r>
    <w:r>
      <w:rPr>
        <w:rStyle w:val="slostrnky"/>
      </w:rPr>
      <w:instrText xml:space="preserve">PAGE  </w:instrText>
    </w:r>
    <w:r>
      <w:rPr>
        <w:rStyle w:val="slostrnky"/>
      </w:rPr>
      <w:fldChar w:fldCharType="end"/>
    </w:r>
  </w:p>
  <w:p w14:paraId="28F5FE91" w14:textId="77777777" w:rsidR="00640540" w:rsidRDefault="00640540" w:rsidP="00D60B15">
    <w:pPr>
      <w:pStyle w:val="Zpat"/>
    </w:pPr>
  </w:p>
  <w:p w14:paraId="5E31BC97" w14:textId="77777777" w:rsidR="00640540" w:rsidRDefault="00640540" w:rsidP="00D60B15"/>
  <w:p w14:paraId="09419E13" w14:textId="77777777" w:rsidR="00640540" w:rsidRDefault="00640540" w:rsidP="00D60B15"/>
  <w:p w14:paraId="32342EBB" w14:textId="77777777" w:rsidR="00640540" w:rsidRDefault="00640540" w:rsidP="00D60B15"/>
  <w:p w14:paraId="15153AB6" w14:textId="77777777" w:rsidR="00640540" w:rsidRDefault="00640540" w:rsidP="00D60B15"/>
  <w:p w14:paraId="30E65C0C" w14:textId="77777777" w:rsidR="00640540" w:rsidRDefault="00640540" w:rsidP="00D60B15"/>
  <w:p w14:paraId="40B2B106" w14:textId="77777777" w:rsidR="00640540" w:rsidRDefault="00640540" w:rsidP="00D60B15"/>
  <w:p w14:paraId="20DFAA3A" w14:textId="77777777" w:rsidR="00640540" w:rsidRDefault="00640540" w:rsidP="00D60B15"/>
  <w:p w14:paraId="4BBA53C5" w14:textId="77777777" w:rsidR="00640540" w:rsidRDefault="00640540" w:rsidP="00D60B15"/>
  <w:p w14:paraId="2DB8A588" w14:textId="77777777" w:rsidR="00640540" w:rsidRDefault="00640540" w:rsidP="00D60B15"/>
  <w:p w14:paraId="117382D6" w14:textId="77777777" w:rsidR="00640540" w:rsidRDefault="00640540" w:rsidP="00D60B15"/>
  <w:p w14:paraId="0BA7DF9B" w14:textId="77777777" w:rsidR="00640540" w:rsidRDefault="00640540" w:rsidP="00D60B15"/>
  <w:p w14:paraId="1BB36367" w14:textId="77777777" w:rsidR="00640540" w:rsidRDefault="00640540" w:rsidP="00D60B15"/>
  <w:p w14:paraId="0E3F31B1" w14:textId="77777777" w:rsidR="00640540" w:rsidRDefault="00640540" w:rsidP="00D60B15"/>
  <w:p w14:paraId="16148035" w14:textId="77777777" w:rsidR="00640540" w:rsidRDefault="00640540" w:rsidP="00D60B15"/>
  <w:p w14:paraId="4E4ED0C8" w14:textId="77777777" w:rsidR="00640540" w:rsidRDefault="00640540" w:rsidP="00D60B15"/>
  <w:p w14:paraId="09454778" w14:textId="77777777" w:rsidR="00640540" w:rsidRDefault="00640540" w:rsidP="00D60B15"/>
  <w:p w14:paraId="45DA4279" w14:textId="77777777" w:rsidR="00640540" w:rsidRDefault="00640540" w:rsidP="00D60B15"/>
  <w:p w14:paraId="16334098" w14:textId="77777777" w:rsidR="00640540" w:rsidRDefault="00640540" w:rsidP="00D60B15"/>
  <w:p w14:paraId="36645237" w14:textId="77777777" w:rsidR="00640540" w:rsidRDefault="00640540" w:rsidP="00D60B15"/>
  <w:p w14:paraId="5D6B3C24" w14:textId="77777777" w:rsidR="00640540" w:rsidRDefault="00640540" w:rsidP="00D60B15"/>
  <w:p w14:paraId="1628CACC" w14:textId="77777777" w:rsidR="00640540" w:rsidRDefault="00640540" w:rsidP="00D60B15"/>
  <w:p w14:paraId="77C69CE0" w14:textId="77777777" w:rsidR="00640540" w:rsidRDefault="00640540" w:rsidP="00D60B15"/>
  <w:p w14:paraId="4A820CDD" w14:textId="77777777" w:rsidR="00640540" w:rsidRDefault="00640540" w:rsidP="00D60B15"/>
  <w:p w14:paraId="753FAE32" w14:textId="77777777" w:rsidR="00640540" w:rsidRDefault="00640540" w:rsidP="00D60B15"/>
  <w:p w14:paraId="0020A2C3" w14:textId="77777777" w:rsidR="00640540" w:rsidRDefault="00640540" w:rsidP="00D60B15"/>
  <w:p w14:paraId="5CFEFE65" w14:textId="77777777" w:rsidR="00640540" w:rsidRDefault="00640540" w:rsidP="00D60B15"/>
  <w:p w14:paraId="167B85EE" w14:textId="77777777" w:rsidR="00640540" w:rsidRDefault="00640540" w:rsidP="00D60B15"/>
  <w:p w14:paraId="01B5BBE9" w14:textId="77777777" w:rsidR="00640540" w:rsidRDefault="00640540" w:rsidP="00D60B15"/>
  <w:p w14:paraId="2E41F4F0" w14:textId="77777777" w:rsidR="00640540" w:rsidRDefault="00640540" w:rsidP="00D60B15"/>
  <w:p w14:paraId="1C1524E4" w14:textId="77777777" w:rsidR="00640540" w:rsidRDefault="00640540" w:rsidP="00D60B15"/>
  <w:p w14:paraId="2334B7D2" w14:textId="77777777" w:rsidR="00640540" w:rsidRDefault="00640540" w:rsidP="00D60B15"/>
  <w:p w14:paraId="7EFF7389" w14:textId="77777777" w:rsidR="00640540" w:rsidRDefault="00640540" w:rsidP="00D60B15"/>
  <w:p w14:paraId="398F3613" w14:textId="77777777" w:rsidR="00640540" w:rsidRDefault="00640540" w:rsidP="00D60B15"/>
  <w:p w14:paraId="7A479076" w14:textId="77777777" w:rsidR="00640540" w:rsidRDefault="00640540" w:rsidP="00D60B15"/>
  <w:p w14:paraId="47469A84" w14:textId="77777777" w:rsidR="00640540" w:rsidRDefault="00640540" w:rsidP="008037A3"/>
  <w:p w14:paraId="761600A3" w14:textId="77777777" w:rsidR="00640540" w:rsidRDefault="00640540" w:rsidP="00861DBD"/>
  <w:p w14:paraId="319C9E74" w14:textId="77777777" w:rsidR="00640540" w:rsidRDefault="00640540" w:rsidP="00861DBD"/>
  <w:p w14:paraId="6A2646D0" w14:textId="77777777" w:rsidR="00640540" w:rsidRDefault="00640540" w:rsidP="00861DBD"/>
  <w:p w14:paraId="54AE72C5" w14:textId="77777777" w:rsidR="00640540" w:rsidRDefault="00640540" w:rsidP="00861DBD"/>
  <w:p w14:paraId="0675446C" w14:textId="77777777" w:rsidR="00640540" w:rsidRDefault="00640540" w:rsidP="00861DBD"/>
  <w:p w14:paraId="39312F6F" w14:textId="77777777" w:rsidR="00640540" w:rsidRDefault="00640540" w:rsidP="00D25EEB"/>
  <w:p w14:paraId="3F7499FC" w14:textId="77777777" w:rsidR="00640540" w:rsidRDefault="00640540" w:rsidP="005B33B9"/>
  <w:p w14:paraId="11B56B0C" w14:textId="77777777" w:rsidR="00640540" w:rsidRDefault="00640540" w:rsidP="005B33B9"/>
  <w:p w14:paraId="2AD3F728" w14:textId="77777777" w:rsidR="00640540" w:rsidRDefault="00640540" w:rsidP="005B33B9"/>
  <w:p w14:paraId="53F884F7" w14:textId="77777777" w:rsidR="00640540" w:rsidRDefault="00640540" w:rsidP="005B33B9"/>
  <w:p w14:paraId="01C48481" w14:textId="77777777" w:rsidR="00640540" w:rsidRDefault="00640540" w:rsidP="005B33B9"/>
  <w:p w14:paraId="74F83944" w14:textId="77777777" w:rsidR="00640540" w:rsidRDefault="00640540" w:rsidP="005B33B9"/>
  <w:p w14:paraId="62034B51" w14:textId="77777777" w:rsidR="00640540" w:rsidRDefault="00640540" w:rsidP="0044290E"/>
  <w:p w14:paraId="3307B1CE" w14:textId="77777777" w:rsidR="00640540" w:rsidRDefault="00640540" w:rsidP="0044290E"/>
  <w:p w14:paraId="4FB375A4" w14:textId="77777777" w:rsidR="00640540" w:rsidRDefault="00640540" w:rsidP="0044290E"/>
  <w:p w14:paraId="6D8179D2" w14:textId="77777777" w:rsidR="00640540" w:rsidRDefault="00640540" w:rsidP="0044290E"/>
  <w:p w14:paraId="1C0AC28F" w14:textId="77777777" w:rsidR="00640540" w:rsidRDefault="00640540" w:rsidP="0044290E"/>
  <w:p w14:paraId="2AC86237" w14:textId="77777777" w:rsidR="00640540" w:rsidRDefault="00640540"/>
  <w:p w14:paraId="03BE4BB0" w14:textId="77777777" w:rsidR="00640540" w:rsidRDefault="00640540" w:rsidP="00121A04"/>
  <w:p w14:paraId="45C9986D" w14:textId="77777777" w:rsidR="00640540" w:rsidRDefault="0064054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4CB38" w14:textId="77777777" w:rsidR="00714BEF" w:rsidRDefault="00714BEF" w:rsidP="00D60B15">
      <w:r>
        <w:separator/>
      </w:r>
    </w:p>
    <w:p w14:paraId="1714FC49" w14:textId="77777777" w:rsidR="00714BEF" w:rsidRDefault="00714BEF" w:rsidP="00D60B15"/>
    <w:p w14:paraId="1B1F474D" w14:textId="77777777" w:rsidR="00714BEF" w:rsidRDefault="00714BEF" w:rsidP="00D60B15"/>
    <w:p w14:paraId="19FF1317" w14:textId="77777777" w:rsidR="00714BEF" w:rsidRDefault="00714BEF" w:rsidP="00D60B15"/>
    <w:p w14:paraId="698C2315" w14:textId="77777777" w:rsidR="00714BEF" w:rsidRDefault="00714BEF" w:rsidP="00D60B15"/>
    <w:p w14:paraId="402AD2A4" w14:textId="77777777" w:rsidR="00714BEF" w:rsidRDefault="00714BEF" w:rsidP="00D60B15"/>
    <w:p w14:paraId="45DFBAA4" w14:textId="77777777" w:rsidR="00714BEF" w:rsidRDefault="00714BEF" w:rsidP="00D60B15"/>
    <w:p w14:paraId="3307EFFC" w14:textId="77777777" w:rsidR="00714BEF" w:rsidRDefault="00714BEF" w:rsidP="00D60B15"/>
    <w:p w14:paraId="528E582F" w14:textId="77777777" w:rsidR="00714BEF" w:rsidRDefault="00714BEF" w:rsidP="00D60B15"/>
    <w:p w14:paraId="39D9E169" w14:textId="77777777" w:rsidR="00714BEF" w:rsidRDefault="00714BEF" w:rsidP="00D60B15"/>
    <w:p w14:paraId="76A946EB" w14:textId="77777777" w:rsidR="00714BEF" w:rsidRDefault="00714BEF" w:rsidP="00D60B15"/>
    <w:p w14:paraId="5712940A" w14:textId="77777777" w:rsidR="00714BEF" w:rsidRDefault="00714BEF" w:rsidP="00D60B15"/>
    <w:p w14:paraId="7EC62868" w14:textId="77777777" w:rsidR="00714BEF" w:rsidRDefault="00714BEF" w:rsidP="00D60B15"/>
    <w:p w14:paraId="130929C0" w14:textId="77777777" w:rsidR="00714BEF" w:rsidRDefault="00714BEF" w:rsidP="00D60B15"/>
    <w:p w14:paraId="619369EA" w14:textId="77777777" w:rsidR="00714BEF" w:rsidRDefault="00714BEF" w:rsidP="00D60B15"/>
    <w:p w14:paraId="6F531491" w14:textId="77777777" w:rsidR="00714BEF" w:rsidRDefault="00714BEF" w:rsidP="00D60B15"/>
    <w:p w14:paraId="6148E15B" w14:textId="77777777" w:rsidR="00714BEF" w:rsidRDefault="00714BEF" w:rsidP="00D60B15"/>
    <w:p w14:paraId="43FA4271" w14:textId="77777777" w:rsidR="00714BEF" w:rsidRDefault="00714BEF" w:rsidP="00D60B15"/>
    <w:p w14:paraId="72D3AF7B" w14:textId="77777777" w:rsidR="00714BEF" w:rsidRDefault="00714BEF" w:rsidP="00D60B15"/>
    <w:p w14:paraId="3DFFF7FF" w14:textId="77777777" w:rsidR="00714BEF" w:rsidRDefault="00714BEF" w:rsidP="00D60B15"/>
    <w:p w14:paraId="1FD9C449" w14:textId="77777777" w:rsidR="00714BEF" w:rsidRDefault="00714BEF" w:rsidP="00D60B15"/>
    <w:p w14:paraId="004BE569" w14:textId="77777777" w:rsidR="00714BEF" w:rsidRDefault="00714BEF" w:rsidP="00D60B15"/>
    <w:p w14:paraId="7AACAC28" w14:textId="77777777" w:rsidR="00714BEF" w:rsidRDefault="00714BEF" w:rsidP="00D60B15"/>
    <w:p w14:paraId="4D557185" w14:textId="77777777" w:rsidR="00714BEF" w:rsidRDefault="00714BEF" w:rsidP="00D60B15"/>
    <w:p w14:paraId="61F0CE43" w14:textId="77777777" w:rsidR="00714BEF" w:rsidRDefault="00714BEF" w:rsidP="00D60B15"/>
    <w:p w14:paraId="6E25BD19" w14:textId="77777777" w:rsidR="00714BEF" w:rsidRDefault="00714BEF" w:rsidP="00D60B15"/>
    <w:p w14:paraId="38D46357" w14:textId="77777777" w:rsidR="00714BEF" w:rsidRDefault="00714BEF" w:rsidP="00D60B15"/>
    <w:p w14:paraId="46F3D2CD" w14:textId="77777777" w:rsidR="00714BEF" w:rsidRDefault="00714BEF" w:rsidP="00D60B15"/>
    <w:p w14:paraId="12EAE648" w14:textId="77777777" w:rsidR="00714BEF" w:rsidRDefault="00714BEF" w:rsidP="00D60B15"/>
    <w:p w14:paraId="58910988" w14:textId="77777777" w:rsidR="00714BEF" w:rsidRDefault="00714BEF" w:rsidP="00D60B15"/>
    <w:p w14:paraId="4F279B25" w14:textId="77777777" w:rsidR="00714BEF" w:rsidRDefault="00714BEF" w:rsidP="00D60B15"/>
    <w:p w14:paraId="3D77B422" w14:textId="77777777" w:rsidR="00714BEF" w:rsidRDefault="00714BEF" w:rsidP="00D60B15"/>
    <w:p w14:paraId="34464016" w14:textId="77777777" w:rsidR="00714BEF" w:rsidRDefault="00714BEF" w:rsidP="00D60B15"/>
    <w:p w14:paraId="06156DA1" w14:textId="77777777" w:rsidR="00714BEF" w:rsidRDefault="00714BEF" w:rsidP="00D60B15"/>
    <w:p w14:paraId="7F1B6099" w14:textId="77777777" w:rsidR="00714BEF" w:rsidRDefault="00714BEF" w:rsidP="00D60B15"/>
    <w:p w14:paraId="5855C6BD" w14:textId="77777777" w:rsidR="00714BEF" w:rsidRDefault="00714BEF" w:rsidP="008037A3"/>
    <w:p w14:paraId="6DB635EC" w14:textId="77777777" w:rsidR="00714BEF" w:rsidRDefault="00714BEF" w:rsidP="00861DBD"/>
    <w:p w14:paraId="023F82D8" w14:textId="77777777" w:rsidR="00714BEF" w:rsidRDefault="00714BEF" w:rsidP="00861DBD"/>
    <w:p w14:paraId="598B3F5B" w14:textId="77777777" w:rsidR="00714BEF" w:rsidRDefault="00714BEF" w:rsidP="00861DBD"/>
    <w:p w14:paraId="4E0A6A51" w14:textId="77777777" w:rsidR="00714BEF" w:rsidRDefault="00714BEF" w:rsidP="00861DBD"/>
    <w:p w14:paraId="009D7142" w14:textId="77777777" w:rsidR="00714BEF" w:rsidRDefault="00714BEF" w:rsidP="00861DBD"/>
    <w:p w14:paraId="330E9D8F" w14:textId="77777777" w:rsidR="00714BEF" w:rsidRDefault="00714BEF" w:rsidP="00D25EEB"/>
    <w:p w14:paraId="52BF53B6" w14:textId="77777777" w:rsidR="00714BEF" w:rsidRDefault="00714BEF" w:rsidP="005B33B9"/>
    <w:p w14:paraId="10FB4D84" w14:textId="77777777" w:rsidR="00714BEF" w:rsidRDefault="00714BEF" w:rsidP="005B33B9"/>
    <w:p w14:paraId="13D97B66" w14:textId="77777777" w:rsidR="00714BEF" w:rsidRDefault="00714BEF" w:rsidP="005B33B9"/>
    <w:p w14:paraId="195FC59C" w14:textId="77777777" w:rsidR="00714BEF" w:rsidRDefault="00714BEF" w:rsidP="005B33B9"/>
    <w:p w14:paraId="0A2CA514" w14:textId="77777777" w:rsidR="00714BEF" w:rsidRDefault="00714BEF" w:rsidP="005B33B9"/>
    <w:p w14:paraId="6DC5949A" w14:textId="77777777" w:rsidR="00714BEF" w:rsidRDefault="00714BEF" w:rsidP="005B33B9"/>
    <w:p w14:paraId="4FE2DBD2" w14:textId="77777777" w:rsidR="00714BEF" w:rsidRDefault="00714BEF" w:rsidP="0044290E"/>
    <w:p w14:paraId="4D17D524" w14:textId="77777777" w:rsidR="00714BEF" w:rsidRDefault="00714BEF" w:rsidP="0044290E"/>
    <w:p w14:paraId="2658955B" w14:textId="77777777" w:rsidR="00714BEF" w:rsidRDefault="00714BEF" w:rsidP="0044290E"/>
    <w:p w14:paraId="2F667E47" w14:textId="77777777" w:rsidR="00714BEF" w:rsidRDefault="00714BEF" w:rsidP="0044290E"/>
    <w:p w14:paraId="0A0748CE" w14:textId="77777777" w:rsidR="00714BEF" w:rsidRDefault="00714BEF" w:rsidP="0044290E"/>
    <w:p w14:paraId="5480C699" w14:textId="77777777" w:rsidR="00714BEF" w:rsidRDefault="00714BEF"/>
    <w:p w14:paraId="6B4FCB86" w14:textId="77777777" w:rsidR="00714BEF" w:rsidRDefault="00714BEF" w:rsidP="00121A04"/>
    <w:p w14:paraId="6F3FBBC1" w14:textId="77777777" w:rsidR="00714BEF" w:rsidRDefault="00714BEF"/>
  </w:footnote>
  <w:footnote w:type="continuationSeparator" w:id="0">
    <w:p w14:paraId="196F7279" w14:textId="77777777" w:rsidR="00714BEF" w:rsidRDefault="00714BEF" w:rsidP="00D60B15">
      <w:r>
        <w:continuationSeparator/>
      </w:r>
    </w:p>
    <w:p w14:paraId="6387578F" w14:textId="77777777" w:rsidR="00714BEF" w:rsidRDefault="00714BEF" w:rsidP="00D60B15"/>
    <w:p w14:paraId="5A36ED5A" w14:textId="77777777" w:rsidR="00714BEF" w:rsidRDefault="00714BEF" w:rsidP="00D60B15"/>
    <w:p w14:paraId="083C7ED3" w14:textId="77777777" w:rsidR="00714BEF" w:rsidRDefault="00714BEF" w:rsidP="00D60B15"/>
    <w:p w14:paraId="13DA1210" w14:textId="77777777" w:rsidR="00714BEF" w:rsidRDefault="00714BEF" w:rsidP="00D60B15"/>
    <w:p w14:paraId="2FF3A623" w14:textId="77777777" w:rsidR="00714BEF" w:rsidRDefault="00714BEF" w:rsidP="00D60B15"/>
    <w:p w14:paraId="31395AA4" w14:textId="77777777" w:rsidR="00714BEF" w:rsidRDefault="00714BEF" w:rsidP="00D60B15"/>
    <w:p w14:paraId="00571BD3" w14:textId="77777777" w:rsidR="00714BEF" w:rsidRDefault="00714BEF" w:rsidP="00D60B15"/>
    <w:p w14:paraId="28D323C1" w14:textId="77777777" w:rsidR="00714BEF" w:rsidRDefault="00714BEF" w:rsidP="00D60B15"/>
    <w:p w14:paraId="470F5C23" w14:textId="77777777" w:rsidR="00714BEF" w:rsidRDefault="00714BEF" w:rsidP="00D60B15"/>
    <w:p w14:paraId="334E7558" w14:textId="77777777" w:rsidR="00714BEF" w:rsidRDefault="00714BEF" w:rsidP="00D60B15"/>
    <w:p w14:paraId="63F88782" w14:textId="77777777" w:rsidR="00714BEF" w:rsidRDefault="00714BEF" w:rsidP="00D60B15"/>
    <w:p w14:paraId="50737E90" w14:textId="77777777" w:rsidR="00714BEF" w:rsidRDefault="00714BEF" w:rsidP="00D60B15"/>
    <w:p w14:paraId="79CB2935" w14:textId="77777777" w:rsidR="00714BEF" w:rsidRDefault="00714BEF" w:rsidP="00D60B15"/>
    <w:p w14:paraId="01F8E0BA" w14:textId="77777777" w:rsidR="00714BEF" w:rsidRDefault="00714BEF" w:rsidP="00D60B15"/>
    <w:p w14:paraId="43D1E675" w14:textId="77777777" w:rsidR="00714BEF" w:rsidRDefault="00714BEF" w:rsidP="00D60B15"/>
    <w:p w14:paraId="6682FAC2" w14:textId="77777777" w:rsidR="00714BEF" w:rsidRDefault="00714BEF" w:rsidP="00D60B15"/>
    <w:p w14:paraId="49DAD6AB" w14:textId="77777777" w:rsidR="00714BEF" w:rsidRDefault="00714BEF" w:rsidP="00D60B15"/>
    <w:p w14:paraId="6B6A3110" w14:textId="77777777" w:rsidR="00714BEF" w:rsidRDefault="00714BEF" w:rsidP="00D60B15"/>
    <w:p w14:paraId="63E935EF" w14:textId="77777777" w:rsidR="00714BEF" w:rsidRDefault="00714BEF" w:rsidP="00D60B15"/>
    <w:p w14:paraId="04C70D3C" w14:textId="77777777" w:rsidR="00714BEF" w:rsidRDefault="00714BEF" w:rsidP="00D60B15"/>
    <w:p w14:paraId="6353707D" w14:textId="77777777" w:rsidR="00714BEF" w:rsidRDefault="00714BEF" w:rsidP="00D60B15"/>
    <w:p w14:paraId="130F665F" w14:textId="77777777" w:rsidR="00714BEF" w:rsidRDefault="00714BEF" w:rsidP="00D60B15"/>
    <w:p w14:paraId="50D700C2" w14:textId="77777777" w:rsidR="00714BEF" w:rsidRDefault="00714BEF" w:rsidP="00D60B15"/>
    <w:p w14:paraId="6344FFCC" w14:textId="77777777" w:rsidR="00714BEF" w:rsidRDefault="00714BEF" w:rsidP="00D60B15"/>
    <w:p w14:paraId="69160F79" w14:textId="77777777" w:rsidR="00714BEF" w:rsidRDefault="00714BEF" w:rsidP="00D60B15"/>
    <w:p w14:paraId="0E5C710C" w14:textId="77777777" w:rsidR="00714BEF" w:rsidRDefault="00714BEF" w:rsidP="00D60B15"/>
    <w:p w14:paraId="0B6995E8" w14:textId="77777777" w:rsidR="00714BEF" w:rsidRDefault="00714BEF" w:rsidP="00D60B15"/>
    <w:p w14:paraId="6CA88FC3" w14:textId="77777777" w:rsidR="00714BEF" w:rsidRDefault="00714BEF" w:rsidP="00D60B15"/>
    <w:p w14:paraId="19A02BAC" w14:textId="77777777" w:rsidR="00714BEF" w:rsidRDefault="00714BEF" w:rsidP="00D60B15"/>
    <w:p w14:paraId="30B81477" w14:textId="77777777" w:rsidR="00714BEF" w:rsidRDefault="00714BEF" w:rsidP="00D60B15"/>
    <w:p w14:paraId="20F5EECD" w14:textId="77777777" w:rsidR="00714BEF" w:rsidRDefault="00714BEF" w:rsidP="00D60B15"/>
    <w:p w14:paraId="15D6F296" w14:textId="77777777" w:rsidR="00714BEF" w:rsidRDefault="00714BEF" w:rsidP="00D60B15"/>
    <w:p w14:paraId="72251C3C" w14:textId="77777777" w:rsidR="00714BEF" w:rsidRDefault="00714BEF" w:rsidP="00D60B15"/>
    <w:p w14:paraId="14B92F66" w14:textId="77777777" w:rsidR="00714BEF" w:rsidRDefault="00714BEF" w:rsidP="00D60B15"/>
    <w:p w14:paraId="1F5C0A70" w14:textId="77777777" w:rsidR="00714BEF" w:rsidRDefault="00714BEF" w:rsidP="008037A3"/>
    <w:p w14:paraId="29092EE0" w14:textId="77777777" w:rsidR="00714BEF" w:rsidRDefault="00714BEF" w:rsidP="00861DBD"/>
    <w:p w14:paraId="60580617" w14:textId="77777777" w:rsidR="00714BEF" w:rsidRDefault="00714BEF" w:rsidP="00861DBD"/>
    <w:p w14:paraId="2BEE7B78" w14:textId="77777777" w:rsidR="00714BEF" w:rsidRDefault="00714BEF" w:rsidP="00861DBD"/>
    <w:p w14:paraId="77037FA2" w14:textId="77777777" w:rsidR="00714BEF" w:rsidRDefault="00714BEF" w:rsidP="00861DBD"/>
    <w:p w14:paraId="5C447046" w14:textId="77777777" w:rsidR="00714BEF" w:rsidRDefault="00714BEF" w:rsidP="00861DBD"/>
    <w:p w14:paraId="4894022C" w14:textId="77777777" w:rsidR="00714BEF" w:rsidRDefault="00714BEF" w:rsidP="00D25EEB"/>
    <w:p w14:paraId="71243C88" w14:textId="77777777" w:rsidR="00714BEF" w:rsidRDefault="00714BEF" w:rsidP="005B33B9"/>
    <w:p w14:paraId="1633127D" w14:textId="77777777" w:rsidR="00714BEF" w:rsidRDefault="00714BEF" w:rsidP="005B33B9"/>
    <w:p w14:paraId="4058FA3C" w14:textId="77777777" w:rsidR="00714BEF" w:rsidRDefault="00714BEF" w:rsidP="005B33B9"/>
    <w:p w14:paraId="3084ABCF" w14:textId="77777777" w:rsidR="00714BEF" w:rsidRDefault="00714BEF" w:rsidP="005B33B9"/>
    <w:p w14:paraId="6CC00022" w14:textId="77777777" w:rsidR="00714BEF" w:rsidRDefault="00714BEF" w:rsidP="005B33B9"/>
    <w:p w14:paraId="1CD213B0" w14:textId="77777777" w:rsidR="00714BEF" w:rsidRDefault="00714BEF" w:rsidP="005B33B9"/>
    <w:p w14:paraId="4249F9D0" w14:textId="77777777" w:rsidR="00714BEF" w:rsidRDefault="00714BEF" w:rsidP="0044290E"/>
    <w:p w14:paraId="2B018737" w14:textId="77777777" w:rsidR="00714BEF" w:rsidRDefault="00714BEF" w:rsidP="0044290E"/>
    <w:p w14:paraId="74AD1CF9" w14:textId="77777777" w:rsidR="00714BEF" w:rsidRDefault="00714BEF" w:rsidP="0044290E"/>
    <w:p w14:paraId="303D6E0D" w14:textId="77777777" w:rsidR="00714BEF" w:rsidRDefault="00714BEF" w:rsidP="0044290E"/>
    <w:p w14:paraId="3FB3AA49" w14:textId="77777777" w:rsidR="00714BEF" w:rsidRDefault="00714BEF" w:rsidP="0044290E"/>
    <w:p w14:paraId="6A9889E2" w14:textId="77777777" w:rsidR="00714BEF" w:rsidRDefault="00714BEF"/>
    <w:p w14:paraId="78EE9B5C" w14:textId="77777777" w:rsidR="00714BEF" w:rsidRDefault="00714BEF" w:rsidP="00121A04"/>
    <w:p w14:paraId="74CB06B7" w14:textId="77777777" w:rsidR="00714BEF" w:rsidRDefault="00714BEF"/>
  </w:footnote>
  <w:footnote w:type="continuationNotice" w:id="1">
    <w:p w14:paraId="061C26B6" w14:textId="77777777" w:rsidR="00714BEF" w:rsidRDefault="00714BEF" w:rsidP="00D60B15"/>
    <w:p w14:paraId="0105B624" w14:textId="77777777" w:rsidR="00714BEF" w:rsidRDefault="00714BEF" w:rsidP="00D60B15"/>
    <w:p w14:paraId="53292206" w14:textId="77777777" w:rsidR="00714BEF" w:rsidRDefault="00714BEF" w:rsidP="00D60B15"/>
    <w:p w14:paraId="6C0B1AB1" w14:textId="77777777" w:rsidR="00714BEF" w:rsidRDefault="00714BEF" w:rsidP="00D60B15"/>
    <w:p w14:paraId="010BEDCB" w14:textId="77777777" w:rsidR="00714BEF" w:rsidRDefault="00714BEF" w:rsidP="00D60B15"/>
    <w:p w14:paraId="41AE3107" w14:textId="77777777" w:rsidR="00714BEF" w:rsidRDefault="00714BEF" w:rsidP="00D60B15"/>
    <w:p w14:paraId="529BC0CB" w14:textId="77777777" w:rsidR="00714BEF" w:rsidRDefault="00714BEF" w:rsidP="00D60B15"/>
    <w:p w14:paraId="3C401C97" w14:textId="77777777" w:rsidR="00714BEF" w:rsidRDefault="00714BEF" w:rsidP="00D60B15"/>
    <w:p w14:paraId="02959577" w14:textId="77777777" w:rsidR="00714BEF" w:rsidRDefault="00714BEF" w:rsidP="00D60B15"/>
    <w:p w14:paraId="3F93AA15" w14:textId="77777777" w:rsidR="00714BEF" w:rsidRDefault="00714BEF" w:rsidP="00D60B15"/>
    <w:p w14:paraId="1EF0B5C9" w14:textId="77777777" w:rsidR="00714BEF" w:rsidRDefault="00714BEF" w:rsidP="00D60B15"/>
    <w:p w14:paraId="137A9572" w14:textId="77777777" w:rsidR="00714BEF" w:rsidRDefault="00714BEF" w:rsidP="00D60B15"/>
    <w:p w14:paraId="60C3FD72" w14:textId="77777777" w:rsidR="00714BEF" w:rsidRDefault="00714BEF" w:rsidP="00D60B15"/>
    <w:p w14:paraId="59DEDFBF" w14:textId="77777777" w:rsidR="00714BEF" w:rsidRDefault="00714BEF" w:rsidP="00D60B15"/>
    <w:p w14:paraId="563A7A5A" w14:textId="77777777" w:rsidR="00714BEF" w:rsidRDefault="00714BEF" w:rsidP="00D60B15"/>
    <w:p w14:paraId="1C74B1FA" w14:textId="77777777" w:rsidR="00714BEF" w:rsidRDefault="00714BEF" w:rsidP="00D60B15"/>
    <w:p w14:paraId="43DC9125" w14:textId="77777777" w:rsidR="00714BEF" w:rsidRDefault="00714BEF" w:rsidP="00D60B15"/>
    <w:p w14:paraId="7FB923A9" w14:textId="77777777" w:rsidR="00714BEF" w:rsidRDefault="00714BEF" w:rsidP="00D60B15"/>
    <w:p w14:paraId="7C9A07D2" w14:textId="77777777" w:rsidR="00714BEF" w:rsidRDefault="00714BEF" w:rsidP="00D60B15"/>
    <w:p w14:paraId="3C2B0630" w14:textId="77777777" w:rsidR="00714BEF" w:rsidRDefault="00714BEF" w:rsidP="00D60B15"/>
    <w:p w14:paraId="599945DD" w14:textId="77777777" w:rsidR="00714BEF" w:rsidRDefault="00714BEF" w:rsidP="00D60B15"/>
    <w:p w14:paraId="681A14BC" w14:textId="77777777" w:rsidR="00714BEF" w:rsidRDefault="00714BEF" w:rsidP="00D60B15"/>
    <w:p w14:paraId="4B9A6E40" w14:textId="77777777" w:rsidR="00714BEF" w:rsidRDefault="00714BEF" w:rsidP="00D60B15"/>
    <w:p w14:paraId="7E84740C" w14:textId="77777777" w:rsidR="00714BEF" w:rsidRDefault="00714BEF" w:rsidP="00D60B15"/>
    <w:p w14:paraId="3A64F8A8" w14:textId="77777777" w:rsidR="00714BEF" w:rsidRDefault="00714BEF" w:rsidP="00D60B15"/>
    <w:p w14:paraId="4EA40817" w14:textId="77777777" w:rsidR="00714BEF" w:rsidRDefault="00714BEF" w:rsidP="00D60B15"/>
    <w:p w14:paraId="05D74A01" w14:textId="77777777" w:rsidR="00714BEF" w:rsidRDefault="00714BEF" w:rsidP="00D60B15"/>
    <w:p w14:paraId="2F3EAE34" w14:textId="77777777" w:rsidR="00714BEF" w:rsidRDefault="00714BEF" w:rsidP="00D60B15"/>
    <w:p w14:paraId="12ADD051" w14:textId="77777777" w:rsidR="00714BEF" w:rsidRDefault="00714BEF" w:rsidP="008037A3"/>
    <w:p w14:paraId="311D7B95" w14:textId="77777777" w:rsidR="00714BEF" w:rsidRDefault="00714BEF" w:rsidP="00861DBD"/>
    <w:p w14:paraId="531AD9E5" w14:textId="77777777" w:rsidR="00714BEF" w:rsidRDefault="00714BEF" w:rsidP="00861DBD"/>
    <w:p w14:paraId="48260D11" w14:textId="77777777" w:rsidR="00714BEF" w:rsidRDefault="00714BEF" w:rsidP="00861DBD"/>
    <w:p w14:paraId="76D02E13" w14:textId="77777777" w:rsidR="00714BEF" w:rsidRDefault="00714BEF" w:rsidP="00861DBD"/>
    <w:p w14:paraId="2B847422" w14:textId="77777777" w:rsidR="00714BEF" w:rsidRDefault="00714BEF" w:rsidP="00861DBD"/>
    <w:p w14:paraId="1367FF1E" w14:textId="77777777" w:rsidR="00714BEF" w:rsidRDefault="00714BEF" w:rsidP="00D25EEB"/>
    <w:p w14:paraId="17B2CF4F" w14:textId="77777777" w:rsidR="00714BEF" w:rsidRDefault="00714BEF" w:rsidP="005B33B9"/>
    <w:p w14:paraId="41C7C006" w14:textId="77777777" w:rsidR="00714BEF" w:rsidRDefault="00714BEF" w:rsidP="005B33B9"/>
    <w:p w14:paraId="271E741B" w14:textId="77777777" w:rsidR="00714BEF" w:rsidRDefault="00714BEF" w:rsidP="005B33B9"/>
    <w:p w14:paraId="5659060D" w14:textId="77777777" w:rsidR="00714BEF" w:rsidRDefault="00714BEF" w:rsidP="005B33B9"/>
    <w:p w14:paraId="3049FD2F" w14:textId="77777777" w:rsidR="00714BEF" w:rsidRDefault="00714BEF" w:rsidP="005B33B9"/>
    <w:p w14:paraId="2182D376" w14:textId="77777777" w:rsidR="00714BEF" w:rsidRDefault="00714BEF" w:rsidP="005B33B9"/>
    <w:p w14:paraId="32F7121C" w14:textId="77777777" w:rsidR="00714BEF" w:rsidRDefault="00714BEF" w:rsidP="0044290E"/>
    <w:p w14:paraId="4B7E9782" w14:textId="77777777" w:rsidR="00714BEF" w:rsidRDefault="00714BEF" w:rsidP="0044290E"/>
    <w:p w14:paraId="5287402D" w14:textId="77777777" w:rsidR="00714BEF" w:rsidRDefault="00714BEF" w:rsidP="0044290E"/>
    <w:p w14:paraId="29B5D20B" w14:textId="77777777" w:rsidR="00714BEF" w:rsidRDefault="00714BEF" w:rsidP="0044290E"/>
    <w:p w14:paraId="3F47C5B7" w14:textId="77777777" w:rsidR="00714BEF" w:rsidRDefault="00714BEF" w:rsidP="0044290E"/>
    <w:p w14:paraId="3F78CF87" w14:textId="77777777" w:rsidR="00714BEF" w:rsidRDefault="00714BEF"/>
    <w:p w14:paraId="18BE43EA" w14:textId="77777777" w:rsidR="00714BEF" w:rsidRDefault="00714BEF" w:rsidP="00121A04"/>
    <w:p w14:paraId="564021A0" w14:textId="77777777" w:rsidR="00714BEF" w:rsidRDefault="00714BE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6C6CD" w14:textId="77777777" w:rsidR="00640540" w:rsidRDefault="00640540" w:rsidP="00D60B15">
    <w:pPr>
      <w:pStyle w:val="Zhlav"/>
    </w:pPr>
  </w:p>
  <w:p w14:paraId="45A1E310" w14:textId="77777777" w:rsidR="00640540" w:rsidRDefault="00640540" w:rsidP="00D60B15"/>
  <w:p w14:paraId="4258B483" w14:textId="77777777" w:rsidR="00640540" w:rsidRDefault="00640540" w:rsidP="00D60B15"/>
  <w:p w14:paraId="7798DB4D" w14:textId="77777777" w:rsidR="00640540" w:rsidRDefault="00640540" w:rsidP="00D60B15"/>
  <w:p w14:paraId="0168466D" w14:textId="77777777" w:rsidR="00640540" w:rsidRDefault="00640540" w:rsidP="00D60B15"/>
  <w:p w14:paraId="4CB46E67" w14:textId="77777777" w:rsidR="00640540" w:rsidRDefault="00640540" w:rsidP="00D60B15"/>
  <w:p w14:paraId="5823A583" w14:textId="77777777" w:rsidR="00640540" w:rsidRDefault="00640540" w:rsidP="00D60B15"/>
  <w:p w14:paraId="122A62FE" w14:textId="77777777" w:rsidR="00640540" w:rsidRDefault="00640540" w:rsidP="00D60B15"/>
  <w:p w14:paraId="2FA32C8C" w14:textId="77777777" w:rsidR="00640540" w:rsidRDefault="00640540" w:rsidP="00D60B15"/>
  <w:p w14:paraId="2108F358" w14:textId="77777777" w:rsidR="00640540" w:rsidRDefault="00640540" w:rsidP="00D60B15"/>
  <w:p w14:paraId="57EFDB34" w14:textId="77777777" w:rsidR="00640540" w:rsidRDefault="00640540" w:rsidP="00D60B15"/>
  <w:p w14:paraId="4D09B504" w14:textId="77777777" w:rsidR="00640540" w:rsidRDefault="00640540" w:rsidP="00D60B15"/>
  <w:p w14:paraId="7FE83DBD" w14:textId="77777777" w:rsidR="00640540" w:rsidRDefault="00640540" w:rsidP="00D60B15"/>
  <w:p w14:paraId="5E76B6B3" w14:textId="77777777" w:rsidR="00640540" w:rsidRDefault="00640540" w:rsidP="00D60B15"/>
  <w:p w14:paraId="3EDF37A8" w14:textId="77777777" w:rsidR="00640540" w:rsidRDefault="00640540" w:rsidP="00D60B15"/>
  <w:p w14:paraId="42D73A40" w14:textId="77777777" w:rsidR="00640540" w:rsidRDefault="00640540" w:rsidP="00D60B15"/>
  <w:p w14:paraId="66D04D09" w14:textId="77777777" w:rsidR="00640540" w:rsidRDefault="00640540" w:rsidP="00D60B15"/>
  <w:p w14:paraId="1E68C43D" w14:textId="77777777" w:rsidR="00640540" w:rsidRDefault="00640540" w:rsidP="00D60B15"/>
  <w:p w14:paraId="0206FADD" w14:textId="77777777" w:rsidR="00640540" w:rsidRDefault="00640540" w:rsidP="00D60B15"/>
  <w:p w14:paraId="3BA4C6A0" w14:textId="77777777" w:rsidR="00640540" w:rsidRDefault="00640540" w:rsidP="00D60B15"/>
  <w:p w14:paraId="607EA670" w14:textId="77777777" w:rsidR="00640540" w:rsidRDefault="00640540" w:rsidP="00D60B15"/>
  <w:p w14:paraId="6363CBAF" w14:textId="77777777" w:rsidR="00640540" w:rsidRDefault="00640540" w:rsidP="00D60B15"/>
  <w:p w14:paraId="6BF7FB9F" w14:textId="77777777" w:rsidR="00640540" w:rsidRDefault="00640540" w:rsidP="00D60B15"/>
  <w:p w14:paraId="30EE1231" w14:textId="77777777" w:rsidR="00640540" w:rsidRDefault="00640540" w:rsidP="00D60B15"/>
  <w:p w14:paraId="04E05AB5" w14:textId="77777777" w:rsidR="00640540" w:rsidRDefault="00640540" w:rsidP="00D60B15"/>
  <w:p w14:paraId="49016DAF" w14:textId="77777777" w:rsidR="00640540" w:rsidRDefault="00640540" w:rsidP="00D60B15"/>
  <w:p w14:paraId="48CDCF7E" w14:textId="77777777" w:rsidR="00640540" w:rsidRDefault="00640540" w:rsidP="00D60B15"/>
  <w:p w14:paraId="17631909" w14:textId="77777777" w:rsidR="00640540" w:rsidRDefault="00640540" w:rsidP="00D60B15"/>
  <w:p w14:paraId="4FD85BC3" w14:textId="77777777" w:rsidR="00640540" w:rsidRDefault="00640540" w:rsidP="00D60B15"/>
  <w:p w14:paraId="647B7896" w14:textId="77777777" w:rsidR="00640540" w:rsidRDefault="00640540" w:rsidP="00D60B15"/>
  <w:p w14:paraId="3959C606" w14:textId="77777777" w:rsidR="00640540" w:rsidRDefault="00640540" w:rsidP="00D60B15"/>
  <w:p w14:paraId="7323A0B9" w14:textId="77777777" w:rsidR="00640540" w:rsidRDefault="00640540" w:rsidP="00D60B15"/>
  <w:p w14:paraId="349162AE" w14:textId="77777777" w:rsidR="00640540" w:rsidRDefault="00640540" w:rsidP="00D60B15"/>
  <w:p w14:paraId="11FDFDE0" w14:textId="77777777" w:rsidR="00640540" w:rsidRDefault="00640540" w:rsidP="00D60B15"/>
  <w:p w14:paraId="72FFD4AF" w14:textId="77777777" w:rsidR="00640540" w:rsidRDefault="00640540" w:rsidP="00D60B15"/>
  <w:p w14:paraId="751F8687" w14:textId="77777777" w:rsidR="00640540" w:rsidRDefault="00640540" w:rsidP="008037A3"/>
  <w:p w14:paraId="009F49C5" w14:textId="77777777" w:rsidR="00640540" w:rsidRDefault="00640540" w:rsidP="00861DBD"/>
  <w:p w14:paraId="65FBD635" w14:textId="77777777" w:rsidR="00640540" w:rsidRDefault="00640540" w:rsidP="00861DBD"/>
  <w:p w14:paraId="29E0AC57" w14:textId="77777777" w:rsidR="00640540" w:rsidRDefault="00640540" w:rsidP="00861DBD"/>
  <w:p w14:paraId="1FA3ED66" w14:textId="77777777" w:rsidR="00640540" w:rsidRDefault="00640540" w:rsidP="00861DBD"/>
  <w:p w14:paraId="49878BE5" w14:textId="77777777" w:rsidR="00640540" w:rsidRDefault="00640540" w:rsidP="00861DBD"/>
  <w:p w14:paraId="7FAB62FA" w14:textId="77777777" w:rsidR="00640540" w:rsidRDefault="00640540" w:rsidP="00D25EEB"/>
  <w:p w14:paraId="588E7A92" w14:textId="77777777" w:rsidR="00640540" w:rsidRDefault="00640540" w:rsidP="005B33B9"/>
  <w:p w14:paraId="0C669258" w14:textId="77777777" w:rsidR="00640540" w:rsidRDefault="00640540" w:rsidP="005B33B9"/>
  <w:p w14:paraId="06670B60" w14:textId="77777777" w:rsidR="00640540" w:rsidRDefault="00640540" w:rsidP="005B33B9"/>
  <w:p w14:paraId="56248747" w14:textId="77777777" w:rsidR="00640540" w:rsidRDefault="00640540" w:rsidP="005B33B9"/>
  <w:p w14:paraId="3BCF67CB" w14:textId="77777777" w:rsidR="00640540" w:rsidRDefault="00640540" w:rsidP="005B33B9"/>
  <w:p w14:paraId="1E0DCD20" w14:textId="77777777" w:rsidR="00640540" w:rsidRDefault="00640540" w:rsidP="005B33B9"/>
  <w:p w14:paraId="073F3630" w14:textId="77777777" w:rsidR="00640540" w:rsidRDefault="00640540" w:rsidP="0044290E"/>
  <w:p w14:paraId="01516B71" w14:textId="77777777" w:rsidR="00640540" w:rsidRDefault="00640540" w:rsidP="0044290E"/>
  <w:p w14:paraId="36D7B92B" w14:textId="77777777" w:rsidR="00640540" w:rsidRDefault="00640540" w:rsidP="0044290E"/>
  <w:p w14:paraId="1A0FDA95" w14:textId="77777777" w:rsidR="00640540" w:rsidRDefault="00640540" w:rsidP="0044290E"/>
  <w:p w14:paraId="78937B61" w14:textId="77777777" w:rsidR="00640540" w:rsidRDefault="00640540" w:rsidP="0044290E"/>
  <w:p w14:paraId="489D69D9" w14:textId="77777777" w:rsidR="00640540" w:rsidRDefault="00640540"/>
  <w:p w14:paraId="73A9EB19" w14:textId="77777777" w:rsidR="00640540" w:rsidRDefault="00640540" w:rsidP="00121A04"/>
  <w:p w14:paraId="0A7DF49D" w14:textId="77777777" w:rsidR="00640540" w:rsidRDefault="0064054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3A87A" w14:textId="67FF36AF" w:rsidR="00640540" w:rsidRDefault="00640540" w:rsidP="0044290E">
    <w:pPr>
      <w:pStyle w:val="Zhlav"/>
      <w:rPr>
        <w:noProof/>
      </w:rPr>
    </w:pPr>
    <w:r>
      <w:rPr>
        <w:noProof/>
      </w:rPr>
      <w:t xml:space="preserve">  </w:t>
    </w:r>
    <w:r>
      <w:rPr>
        <w:noProof/>
      </w:rPr>
      <w:drawing>
        <wp:inline distT="0" distB="0" distL="0" distR="0" wp14:anchorId="78EA71D1" wp14:editId="1D2E33C6">
          <wp:extent cx="2089785" cy="647065"/>
          <wp:effectExtent l="0" t="0" r="0" b="0"/>
          <wp:docPr id="4" name="obrázek 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9785" cy="647065"/>
                  </a:xfrm>
                  <a:prstGeom prst="rect">
                    <a:avLst/>
                  </a:prstGeom>
                  <a:noFill/>
                  <a:ln>
                    <a:noFill/>
                  </a:ln>
                </pic:spPr>
              </pic:pic>
            </a:graphicData>
          </a:graphic>
        </wp:inline>
      </w:drawing>
    </w:r>
    <w:r>
      <w:rPr>
        <w:noProof/>
      </w:rPr>
      <w:t xml:space="preserve">        </w:t>
    </w:r>
    <w:r>
      <w:rPr>
        <w:noProof/>
      </w:rPr>
      <w:drawing>
        <wp:inline distT="0" distB="0" distL="0" distR="0" wp14:anchorId="5F1CF1AB" wp14:editId="0659C914">
          <wp:extent cx="1151890" cy="635635"/>
          <wp:effectExtent l="0" t="0" r="0" b="0"/>
          <wp:docPr id="5" name="obrázek 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1890" cy="635635"/>
                  </a:xfrm>
                  <a:prstGeom prst="rect">
                    <a:avLst/>
                  </a:prstGeom>
                  <a:noFill/>
                  <a:ln>
                    <a:noFill/>
                  </a:ln>
                </pic:spPr>
              </pic:pic>
            </a:graphicData>
          </a:graphic>
        </wp:inline>
      </w:drawing>
    </w:r>
    <w:r>
      <w:rPr>
        <w:noProof/>
      </w:rPr>
      <w:t xml:space="preserve">               </w:t>
    </w:r>
    <w:r>
      <w:rPr>
        <w:noProof/>
      </w:rPr>
      <w:drawing>
        <wp:inline distT="0" distB="0" distL="0" distR="0" wp14:anchorId="0D9345D2" wp14:editId="37F373E1">
          <wp:extent cx="795655" cy="861060"/>
          <wp:effectExtent l="0" t="0" r="0" b="0"/>
          <wp:docPr id="6" name="obrázek 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95655" cy="861060"/>
                  </a:xfrm>
                  <a:prstGeom prst="rect">
                    <a:avLst/>
                  </a:prstGeom>
                  <a:noFill/>
                  <a:ln>
                    <a:noFill/>
                  </a:ln>
                </pic:spPr>
              </pic:pic>
            </a:graphicData>
          </a:graphic>
        </wp:inline>
      </w:drawing>
    </w:r>
    <w:r>
      <w:rPr>
        <w:noProof/>
      </w:rPr>
      <w:t xml:space="preserve">                 </w:t>
    </w:r>
  </w:p>
  <w:p w14:paraId="7E1043EE" w14:textId="77777777" w:rsidR="00640540" w:rsidRDefault="00640540" w:rsidP="0044290E"/>
  <w:p w14:paraId="7572FE1B" w14:textId="77777777" w:rsidR="00640540" w:rsidRDefault="00640540"/>
  <w:p w14:paraId="686E1917" w14:textId="77777777" w:rsidR="00640540" w:rsidRDefault="00640540" w:rsidP="00121A04"/>
  <w:p w14:paraId="63E556B4" w14:textId="77777777" w:rsidR="00640540" w:rsidRDefault="0064054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745B"/>
    <w:multiLevelType w:val="hybridMultilevel"/>
    <w:tmpl w:val="0A4414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291D7D"/>
    <w:multiLevelType w:val="hybridMultilevel"/>
    <w:tmpl w:val="13DEB0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452748"/>
    <w:multiLevelType w:val="hybridMultilevel"/>
    <w:tmpl w:val="7228F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A3A26"/>
    <w:multiLevelType w:val="hybridMultilevel"/>
    <w:tmpl w:val="F9B67428"/>
    <w:lvl w:ilvl="0" w:tplc="04050001">
      <w:start w:val="1"/>
      <w:numFmt w:val="bullet"/>
      <w:lvlText w:val=""/>
      <w:lvlJc w:val="left"/>
      <w:pPr>
        <w:ind w:left="724" w:hanging="360"/>
      </w:pPr>
      <w:rPr>
        <w:rFonts w:ascii="Symbol" w:hAnsi="Symbol" w:hint="default"/>
      </w:rPr>
    </w:lvl>
    <w:lvl w:ilvl="1" w:tplc="04050003">
      <w:start w:val="1"/>
      <w:numFmt w:val="bullet"/>
      <w:lvlText w:val="o"/>
      <w:lvlJc w:val="left"/>
      <w:pPr>
        <w:ind w:left="1444" w:hanging="360"/>
      </w:pPr>
      <w:rPr>
        <w:rFonts w:ascii="Courier New" w:hAnsi="Courier New" w:cs="Courier New" w:hint="default"/>
      </w:rPr>
    </w:lvl>
    <w:lvl w:ilvl="2" w:tplc="04050005" w:tentative="1">
      <w:start w:val="1"/>
      <w:numFmt w:val="bullet"/>
      <w:lvlText w:val=""/>
      <w:lvlJc w:val="left"/>
      <w:pPr>
        <w:ind w:left="2164" w:hanging="360"/>
      </w:pPr>
      <w:rPr>
        <w:rFonts w:ascii="Wingdings" w:hAnsi="Wingdings" w:hint="default"/>
      </w:rPr>
    </w:lvl>
    <w:lvl w:ilvl="3" w:tplc="04050001" w:tentative="1">
      <w:start w:val="1"/>
      <w:numFmt w:val="bullet"/>
      <w:lvlText w:val=""/>
      <w:lvlJc w:val="left"/>
      <w:pPr>
        <w:ind w:left="2884" w:hanging="360"/>
      </w:pPr>
      <w:rPr>
        <w:rFonts w:ascii="Symbol" w:hAnsi="Symbol" w:hint="default"/>
      </w:rPr>
    </w:lvl>
    <w:lvl w:ilvl="4" w:tplc="04050003" w:tentative="1">
      <w:start w:val="1"/>
      <w:numFmt w:val="bullet"/>
      <w:lvlText w:val="o"/>
      <w:lvlJc w:val="left"/>
      <w:pPr>
        <w:ind w:left="3604" w:hanging="360"/>
      </w:pPr>
      <w:rPr>
        <w:rFonts w:ascii="Courier New" w:hAnsi="Courier New" w:cs="Courier New" w:hint="default"/>
      </w:rPr>
    </w:lvl>
    <w:lvl w:ilvl="5" w:tplc="04050005" w:tentative="1">
      <w:start w:val="1"/>
      <w:numFmt w:val="bullet"/>
      <w:lvlText w:val=""/>
      <w:lvlJc w:val="left"/>
      <w:pPr>
        <w:ind w:left="4324" w:hanging="360"/>
      </w:pPr>
      <w:rPr>
        <w:rFonts w:ascii="Wingdings" w:hAnsi="Wingdings" w:hint="default"/>
      </w:rPr>
    </w:lvl>
    <w:lvl w:ilvl="6" w:tplc="04050001" w:tentative="1">
      <w:start w:val="1"/>
      <w:numFmt w:val="bullet"/>
      <w:lvlText w:val=""/>
      <w:lvlJc w:val="left"/>
      <w:pPr>
        <w:ind w:left="5044" w:hanging="360"/>
      </w:pPr>
      <w:rPr>
        <w:rFonts w:ascii="Symbol" w:hAnsi="Symbol" w:hint="default"/>
      </w:rPr>
    </w:lvl>
    <w:lvl w:ilvl="7" w:tplc="04050003" w:tentative="1">
      <w:start w:val="1"/>
      <w:numFmt w:val="bullet"/>
      <w:lvlText w:val="o"/>
      <w:lvlJc w:val="left"/>
      <w:pPr>
        <w:ind w:left="5764" w:hanging="360"/>
      </w:pPr>
      <w:rPr>
        <w:rFonts w:ascii="Courier New" w:hAnsi="Courier New" w:cs="Courier New" w:hint="default"/>
      </w:rPr>
    </w:lvl>
    <w:lvl w:ilvl="8" w:tplc="04050005" w:tentative="1">
      <w:start w:val="1"/>
      <w:numFmt w:val="bullet"/>
      <w:lvlText w:val=""/>
      <w:lvlJc w:val="left"/>
      <w:pPr>
        <w:ind w:left="6484" w:hanging="360"/>
      </w:pPr>
      <w:rPr>
        <w:rFonts w:ascii="Wingdings" w:hAnsi="Wingdings" w:hint="default"/>
      </w:rPr>
    </w:lvl>
  </w:abstractNum>
  <w:abstractNum w:abstractNumId="4" w15:restartNumberingAfterBreak="0">
    <w:nsid w:val="11761993"/>
    <w:multiLevelType w:val="hybridMultilevel"/>
    <w:tmpl w:val="BE16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6276A7"/>
    <w:multiLevelType w:val="hybridMultilevel"/>
    <w:tmpl w:val="5A7A5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A764E8"/>
    <w:multiLevelType w:val="hybridMultilevel"/>
    <w:tmpl w:val="B8E600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7820F85"/>
    <w:multiLevelType w:val="hybridMultilevel"/>
    <w:tmpl w:val="4894DB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A514C0C"/>
    <w:multiLevelType w:val="hybridMultilevel"/>
    <w:tmpl w:val="7840C42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E0B4846"/>
    <w:multiLevelType w:val="hybridMultilevel"/>
    <w:tmpl w:val="B2840C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EDD3A71"/>
    <w:multiLevelType w:val="hybridMultilevel"/>
    <w:tmpl w:val="37807FA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2F546A2"/>
    <w:multiLevelType w:val="hybridMultilevel"/>
    <w:tmpl w:val="C5E45578"/>
    <w:lvl w:ilvl="0" w:tplc="04050001">
      <w:start w:val="1"/>
      <w:numFmt w:val="bullet"/>
      <w:lvlText w:val=""/>
      <w:lvlJc w:val="left"/>
      <w:pPr>
        <w:ind w:left="720" w:hanging="360"/>
      </w:pPr>
      <w:rPr>
        <w:rFonts w:ascii="Symbol" w:hAnsi="Symbol" w:hint="default"/>
      </w:rPr>
    </w:lvl>
    <w:lvl w:ilvl="1" w:tplc="76F8AD7C">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99447DD"/>
    <w:multiLevelType w:val="hybridMultilevel"/>
    <w:tmpl w:val="52CA62E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FA9334E"/>
    <w:multiLevelType w:val="hybridMultilevel"/>
    <w:tmpl w:val="35EE4D8E"/>
    <w:lvl w:ilvl="0" w:tplc="04050001">
      <w:start w:val="1"/>
      <w:numFmt w:val="bullet"/>
      <w:lvlText w:val=""/>
      <w:lvlJc w:val="left"/>
      <w:pPr>
        <w:ind w:left="720" w:hanging="360"/>
      </w:pPr>
      <w:rPr>
        <w:rFonts w:ascii="Symbol" w:hAnsi="Symbol" w:hint="default"/>
        <w:b w:val="0"/>
        <w:i w:val="0"/>
        <w:sz w:val="26"/>
      </w:rPr>
    </w:lvl>
    <w:lvl w:ilvl="1" w:tplc="04050001">
      <w:start w:val="1"/>
      <w:numFmt w:val="bullet"/>
      <w:lvlText w:val=""/>
      <w:lvlJc w:val="left"/>
      <w:pPr>
        <w:ind w:left="1800" w:hanging="360"/>
      </w:pPr>
      <w:rPr>
        <w:rFonts w:ascii="Symbol" w:hAnsi="Symbol" w:hint="default"/>
      </w:rPr>
    </w:lvl>
    <w:lvl w:ilvl="2" w:tplc="0DE6AD9C">
      <w:numFmt w:val="bullet"/>
      <w:lvlText w:val="·"/>
      <w:lvlJc w:val="left"/>
      <w:pPr>
        <w:ind w:left="2700" w:hanging="360"/>
      </w:pPr>
      <w:rPr>
        <w:rFonts w:ascii="Times New Roman" w:eastAsia="Times New Roman" w:hAnsi="Times New Roman" w:cs="Times New Roman" w:hint="default"/>
      </w:rPr>
    </w:lvl>
    <w:lvl w:ilvl="3" w:tplc="A7E8FF98">
      <w:numFmt w:val="bullet"/>
      <w:lvlText w:val="-"/>
      <w:lvlJc w:val="left"/>
      <w:pPr>
        <w:ind w:left="3240" w:hanging="360"/>
      </w:pPr>
      <w:rPr>
        <w:rFonts w:ascii="Times New Roman" w:eastAsia="Times New Roman" w:hAnsi="Times New Roman" w:cs="Times New Roman" w:hint="default"/>
      </w:r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31887A2A"/>
    <w:multiLevelType w:val="hybridMultilevel"/>
    <w:tmpl w:val="D4846F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4532488"/>
    <w:multiLevelType w:val="hybridMultilevel"/>
    <w:tmpl w:val="496ADA1C"/>
    <w:lvl w:ilvl="0" w:tplc="4FEA5C56">
      <w:start w:val="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9A35ADB"/>
    <w:multiLevelType w:val="hybridMultilevel"/>
    <w:tmpl w:val="6BBC8D2A"/>
    <w:lvl w:ilvl="0" w:tplc="83FA7FA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1B03B9B"/>
    <w:multiLevelType w:val="hybridMultilevel"/>
    <w:tmpl w:val="CAFE24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3B549B6"/>
    <w:multiLevelType w:val="hybridMultilevel"/>
    <w:tmpl w:val="2E70C4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4E12396"/>
    <w:multiLevelType w:val="hybridMultilevel"/>
    <w:tmpl w:val="AE907A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68F2B65"/>
    <w:multiLevelType w:val="hybridMultilevel"/>
    <w:tmpl w:val="7F2670A4"/>
    <w:lvl w:ilvl="0" w:tplc="A58C9BE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9C3754A"/>
    <w:multiLevelType w:val="hybridMultilevel"/>
    <w:tmpl w:val="B6EE62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A3E73B2"/>
    <w:multiLevelType w:val="hybridMultilevel"/>
    <w:tmpl w:val="A2B802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283275E"/>
    <w:multiLevelType w:val="hybridMultilevel"/>
    <w:tmpl w:val="D97275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37A3E9C"/>
    <w:multiLevelType w:val="hybridMultilevel"/>
    <w:tmpl w:val="2B104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BD3968"/>
    <w:multiLevelType w:val="hybridMultilevel"/>
    <w:tmpl w:val="BA529414"/>
    <w:lvl w:ilvl="0" w:tplc="F90010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E016A5"/>
    <w:multiLevelType w:val="hybridMultilevel"/>
    <w:tmpl w:val="CAD6140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E4678C5"/>
    <w:multiLevelType w:val="hybridMultilevel"/>
    <w:tmpl w:val="E0BE8B38"/>
    <w:lvl w:ilvl="0" w:tplc="4FEA5C56">
      <w:start w:val="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F7A19DB"/>
    <w:multiLevelType w:val="hybridMultilevel"/>
    <w:tmpl w:val="5D8EAD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F917C91"/>
    <w:multiLevelType w:val="multilevel"/>
    <w:tmpl w:val="CD84FFC0"/>
    <w:lvl w:ilvl="0">
      <w:start w:val="1"/>
      <w:numFmt w:val="decimal"/>
      <w:pStyle w:val="Nadpis1"/>
      <w:lvlText w:val="%1."/>
      <w:lvlJc w:val="left"/>
      <w:pPr>
        <w:ind w:left="1065" w:hanging="705"/>
      </w:pPr>
      <w:rPr>
        <w:rFonts w:hint="default"/>
      </w:rPr>
    </w:lvl>
    <w:lvl w:ilvl="1">
      <w:start w:val="1"/>
      <w:numFmt w:val="decimal"/>
      <w:pStyle w:val="Nadpis2"/>
      <w:isLgl/>
      <w:lvlText w:val="%1.%2"/>
      <w:lvlJc w:val="left"/>
      <w:pPr>
        <w:ind w:left="1065" w:hanging="705"/>
      </w:pPr>
      <w:rPr>
        <w:rFonts w:hint="default"/>
      </w:rPr>
    </w:lvl>
    <w:lvl w:ilvl="2">
      <w:start w:val="1"/>
      <w:numFmt w:val="decimal"/>
      <w:pStyle w:val="Nadpis3"/>
      <w:isLgl/>
      <w:lvlText w:val="%1.%2.%3"/>
      <w:lvlJc w:val="left"/>
      <w:pPr>
        <w:ind w:left="1080" w:hanging="720"/>
      </w:pPr>
      <w:rPr>
        <w:rFonts w:hint="default"/>
      </w:rPr>
    </w:lvl>
    <w:lvl w:ilvl="3">
      <w:start w:val="1"/>
      <w:numFmt w:val="decimal"/>
      <w:pStyle w:val="Nadpis4"/>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5C91EF3"/>
    <w:multiLevelType w:val="hybridMultilevel"/>
    <w:tmpl w:val="2F24EBD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8B47F75"/>
    <w:multiLevelType w:val="hybridMultilevel"/>
    <w:tmpl w:val="EA1853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C1C4E6E"/>
    <w:multiLevelType w:val="hybridMultilevel"/>
    <w:tmpl w:val="2B96A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381104"/>
    <w:multiLevelType w:val="hybridMultilevel"/>
    <w:tmpl w:val="FCB8E5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1255FBB"/>
    <w:multiLevelType w:val="hybridMultilevel"/>
    <w:tmpl w:val="BC0826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2381459"/>
    <w:multiLevelType w:val="hybridMultilevel"/>
    <w:tmpl w:val="A2EEF85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5DC5167"/>
    <w:multiLevelType w:val="hybridMultilevel"/>
    <w:tmpl w:val="5394A5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9B847C2"/>
    <w:multiLevelType w:val="hybridMultilevel"/>
    <w:tmpl w:val="46B4DE2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0"/>
  </w:num>
  <w:num w:numId="2">
    <w:abstractNumId w:val="29"/>
  </w:num>
  <w:num w:numId="3">
    <w:abstractNumId w:val="9"/>
  </w:num>
  <w:num w:numId="4">
    <w:abstractNumId w:val="16"/>
  </w:num>
  <w:num w:numId="5">
    <w:abstractNumId w:val="14"/>
  </w:num>
  <w:num w:numId="6">
    <w:abstractNumId w:val="37"/>
  </w:num>
  <w:num w:numId="7">
    <w:abstractNumId w:val="3"/>
  </w:num>
  <w:num w:numId="8">
    <w:abstractNumId w:val="24"/>
  </w:num>
  <w:num w:numId="9">
    <w:abstractNumId w:val="4"/>
  </w:num>
  <w:num w:numId="10">
    <w:abstractNumId w:val="32"/>
  </w:num>
  <w:num w:numId="11">
    <w:abstractNumId w:val="2"/>
  </w:num>
  <w:num w:numId="12">
    <w:abstractNumId w:val="25"/>
  </w:num>
  <w:num w:numId="13">
    <w:abstractNumId w:val="5"/>
  </w:num>
  <w:num w:numId="14">
    <w:abstractNumId w:val="34"/>
  </w:num>
  <w:num w:numId="15">
    <w:abstractNumId w:val="11"/>
  </w:num>
  <w:num w:numId="16">
    <w:abstractNumId w:val="6"/>
  </w:num>
  <w:num w:numId="17">
    <w:abstractNumId w:val="7"/>
  </w:num>
  <w:num w:numId="18">
    <w:abstractNumId w:val="0"/>
  </w:num>
  <w:num w:numId="19">
    <w:abstractNumId w:val="22"/>
  </w:num>
  <w:num w:numId="20">
    <w:abstractNumId w:val="13"/>
  </w:num>
  <w:num w:numId="21">
    <w:abstractNumId w:val="31"/>
  </w:num>
  <w:num w:numId="22">
    <w:abstractNumId w:val="12"/>
  </w:num>
  <w:num w:numId="23">
    <w:abstractNumId w:val="35"/>
  </w:num>
  <w:num w:numId="24">
    <w:abstractNumId w:val="8"/>
  </w:num>
  <w:num w:numId="25">
    <w:abstractNumId w:val="26"/>
  </w:num>
  <w:num w:numId="26">
    <w:abstractNumId w:val="30"/>
  </w:num>
  <w:num w:numId="27">
    <w:abstractNumId w:val="18"/>
  </w:num>
  <w:num w:numId="28">
    <w:abstractNumId w:val="10"/>
  </w:num>
  <w:num w:numId="29">
    <w:abstractNumId w:val="1"/>
  </w:num>
  <w:num w:numId="30">
    <w:abstractNumId w:val="17"/>
  </w:num>
  <w:num w:numId="31">
    <w:abstractNumId w:val="33"/>
  </w:num>
  <w:num w:numId="32">
    <w:abstractNumId w:val="36"/>
  </w:num>
  <w:num w:numId="33">
    <w:abstractNumId w:val="21"/>
  </w:num>
  <w:num w:numId="34">
    <w:abstractNumId w:val="27"/>
  </w:num>
  <w:num w:numId="35">
    <w:abstractNumId w:val="15"/>
  </w:num>
  <w:num w:numId="36">
    <w:abstractNumId w:val="28"/>
  </w:num>
  <w:num w:numId="37">
    <w:abstractNumId w:val="19"/>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44E"/>
    <w:rsid w:val="000061BF"/>
    <w:rsid w:val="0001052B"/>
    <w:rsid w:val="00016D10"/>
    <w:rsid w:val="000176B2"/>
    <w:rsid w:val="00017B66"/>
    <w:rsid w:val="00025BE4"/>
    <w:rsid w:val="00031285"/>
    <w:rsid w:val="00034DA8"/>
    <w:rsid w:val="0003692B"/>
    <w:rsid w:val="000369C2"/>
    <w:rsid w:val="00043BD6"/>
    <w:rsid w:val="00043FEE"/>
    <w:rsid w:val="0005148D"/>
    <w:rsid w:val="00052EA1"/>
    <w:rsid w:val="00053474"/>
    <w:rsid w:val="00053FA8"/>
    <w:rsid w:val="0005691F"/>
    <w:rsid w:val="00061464"/>
    <w:rsid w:val="00062A29"/>
    <w:rsid w:val="000634E3"/>
    <w:rsid w:val="0006598B"/>
    <w:rsid w:val="00066A0B"/>
    <w:rsid w:val="000700AA"/>
    <w:rsid w:val="000704AB"/>
    <w:rsid w:val="00076ED7"/>
    <w:rsid w:val="0008244D"/>
    <w:rsid w:val="0008414A"/>
    <w:rsid w:val="00085B66"/>
    <w:rsid w:val="0009389E"/>
    <w:rsid w:val="00096908"/>
    <w:rsid w:val="00097A0E"/>
    <w:rsid w:val="000A7892"/>
    <w:rsid w:val="000B11AE"/>
    <w:rsid w:val="000B1222"/>
    <w:rsid w:val="000B16BA"/>
    <w:rsid w:val="000B1A82"/>
    <w:rsid w:val="000B2B62"/>
    <w:rsid w:val="000C31B1"/>
    <w:rsid w:val="000C34F1"/>
    <w:rsid w:val="000C45CD"/>
    <w:rsid w:val="000C4C91"/>
    <w:rsid w:val="000D5CA5"/>
    <w:rsid w:val="000E0DD4"/>
    <w:rsid w:val="000E2F38"/>
    <w:rsid w:val="000E3C7F"/>
    <w:rsid w:val="000E61CA"/>
    <w:rsid w:val="000E6236"/>
    <w:rsid w:val="000F7B0A"/>
    <w:rsid w:val="001053F5"/>
    <w:rsid w:val="00105879"/>
    <w:rsid w:val="0011065D"/>
    <w:rsid w:val="00116667"/>
    <w:rsid w:val="001202CA"/>
    <w:rsid w:val="00121649"/>
    <w:rsid w:val="00121A04"/>
    <w:rsid w:val="00126845"/>
    <w:rsid w:val="0012783D"/>
    <w:rsid w:val="0013106E"/>
    <w:rsid w:val="00131B1C"/>
    <w:rsid w:val="00134235"/>
    <w:rsid w:val="00135BE5"/>
    <w:rsid w:val="00140BAF"/>
    <w:rsid w:val="00141E9E"/>
    <w:rsid w:val="001421D2"/>
    <w:rsid w:val="00143B4C"/>
    <w:rsid w:val="00143BAA"/>
    <w:rsid w:val="00147C5E"/>
    <w:rsid w:val="001633ED"/>
    <w:rsid w:val="001646E1"/>
    <w:rsid w:val="001660A5"/>
    <w:rsid w:val="0017048D"/>
    <w:rsid w:val="001705F6"/>
    <w:rsid w:val="001724FE"/>
    <w:rsid w:val="00172E1C"/>
    <w:rsid w:val="00174372"/>
    <w:rsid w:val="0018189A"/>
    <w:rsid w:val="001839FD"/>
    <w:rsid w:val="001848A1"/>
    <w:rsid w:val="00187D8B"/>
    <w:rsid w:val="0019110B"/>
    <w:rsid w:val="0019330E"/>
    <w:rsid w:val="001A2825"/>
    <w:rsid w:val="001A318A"/>
    <w:rsid w:val="001B52D0"/>
    <w:rsid w:val="001B72D5"/>
    <w:rsid w:val="001B7F23"/>
    <w:rsid w:val="001C0676"/>
    <w:rsid w:val="001C0F2F"/>
    <w:rsid w:val="001C25E1"/>
    <w:rsid w:val="001C3475"/>
    <w:rsid w:val="001C3676"/>
    <w:rsid w:val="001C3BD6"/>
    <w:rsid w:val="001C68C7"/>
    <w:rsid w:val="001D455B"/>
    <w:rsid w:val="001D5187"/>
    <w:rsid w:val="001D5469"/>
    <w:rsid w:val="001D6E28"/>
    <w:rsid w:val="001E1D2A"/>
    <w:rsid w:val="001E2553"/>
    <w:rsid w:val="001E48E2"/>
    <w:rsid w:val="001E5B4C"/>
    <w:rsid w:val="001E6040"/>
    <w:rsid w:val="001E78A4"/>
    <w:rsid w:val="001F0CF4"/>
    <w:rsid w:val="001F7267"/>
    <w:rsid w:val="0020068C"/>
    <w:rsid w:val="0020400A"/>
    <w:rsid w:val="002056AB"/>
    <w:rsid w:val="00206F2D"/>
    <w:rsid w:val="00210252"/>
    <w:rsid w:val="002117FE"/>
    <w:rsid w:val="00212E4C"/>
    <w:rsid w:val="00216DBB"/>
    <w:rsid w:val="00221159"/>
    <w:rsid w:val="0022385D"/>
    <w:rsid w:val="00230135"/>
    <w:rsid w:val="00232224"/>
    <w:rsid w:val="00232FEC"/>
    <w:rsid w:val="0024130D"/>
    <w:rsid w:val="00242F6B"/>
    <w:rsid w:val="002442E1"/>
    <w:rsid w:val="00245434"/>
    <w:rsid w:val="002459C0"/>
    <w:rsid w:val="00245CF9"/>
    <w:rsid w:val="00251037"/>
    <w:rsid w:val="00256459"/>
    <w:rsid w:val="00272257"/>
    <w:rsid w:val="00275DF4"/>
    <w:rsid w:val="00283C0E"/>
    <w:rsid w:val="00286C22"/>
    <w:rsid w:val="00291D7E"/>
    <w:rsid w:val="00292174"/>
    <w:rsid w:val="00292B42"/>
    <w:rsid w:val="00292B6E"/>
    <w:rsid w:val="002A29F6"/>
    <w:rsid w:val="002A584B"/>
    <w:rsid w:val="002B1344"/>
    <w:rsid w:val="002B251F"/>
    <w:rsid w:val="002B5AEF"/>
    <w:rsid w:val="002C1F31"/>
    <w:rsid w:val="002C7DF0"/>
    <w:rsid w:val="002D017A"/>
    <w:rsid w:val="002D1AA8"/>
    <w:rsid w:val="002D4912"/>
    <w:rsid w:val="002D58DC"/>
    <w:rsid w:val="002E7D54"/>
    <w:rsid w:val="002F0671"/>
    <w:rsid w:val="002F1655"/>
    <w:rsid w:val="002F2A2C"/>
    <w:rsid w:val="002F6140"/>
    <w:rsid w:val="002F61F0"/>
    <w:rsid w:val="002F6877"/>
    <w:rsid w:val="002F6AB9"/>
    <w:rsid w:val="003013D7"/>
    <w:rsid w:val="00305ECE"/>
    <w:rsid w:val="00316001"/>
    <w:rsid w:val="0031645C"/>
    <w:rsid w:val="003227B4"/>
    <w:rsid w:val="00324E39"/>
    <w:rsid w:val="00326A39"/>
    <w:rsid w:val="003277ED"/>
    <w:rsid w:val="00330DE5"/>
    <w:rsid w:val="0033282C"/>
    <w:rsid w:val="0033325D"/>
    <w:rsid w:val="00336BD1"/>
    <w:rsid w:val="00336EF7"/>
    <w:rsid w:val="003416FE"/>
    <w:rsid w:val="00341B22"/>
    <w:rsid w:val="00341BAA"/>
    <w:rsid w:val="00344FCE"/>
    <w:rsid w:val="00344FEC"/>
    <w:rsid w:val="00345662"/>
    <w:rsid w:val="00350388"/>
    <w:rsid w:val="0035277C"/>
    <w:rsid w:val="003648F2"/>
    <w:rsid w:val="00366A1F"/>
    <w:rsid w:val="00372BE8"/>
    <w:rsid w:val="0037323C"/>
    <w:rsid w:val="00381E08"/>
    <w:rsid w:val="003862C2"/>
    <w:rsid w:val="0039244E"/>
    <w:rsid w:val="00393097"/>
    <w:rsid w:val="003A5609"/>
    <w:rsid w:val="003A5D29"/>
    <w:rsid w:val="003A76BA"/>
    <w:rsid w:val="003B4C96"/>
    <w:rsid w:val="003B7589"/>
    <w:rsid w:val="003B7E14"/>
    <w:rsid w:val="003C0F51"/>
    <w:rsid w:val="003C6776"/>
    <w:rsid w:val="003C71E0"/>
    <w:rsid w:val="003E0457"/>
    <w:rsid w:val="003E17D0"/>
    <w:rsid w:val="003E3406"/>
    <w:rsid w:val="003E5534"/>
    <w:rsid w:val="003E56A5"/>
    <w:rsid w:val="003E6D09"/>
    <w:rsid w:val="00404A23"/>
    <w:rsid w:val="00412B4F"/>
    <w:rsid w:val="00413998"/>
    <w:rsid w:val="004160B2"/>
    <w:rsid w:val="00422094"/>
    <w:rsid w:val="00422DF0"/>
    <w:rsid w:val="00423ABF"/>
    <w:rsid w:val="0042406F"/>
    <w:rsid w:val="00424FFA"/>
    <w:rsid w:val="00425B3D"/>
    <w:rsid w:val="0043298C"/>
    <w:rsid w:val="00433CFF"/>
    <w:rsid w:val="0044290E"/>
    <w:rsid w:val="004438C3"/>
    <w:rsid w:val="00444E44"/>
    <w:rsid w:val="00446568"/>
    <w:rsid w:val="00452A1B"/>
    <w:rsid w:val="00452B27"/>
    <w:rsid w:val="00452FC9"/>
    <w:rsid w:val="0045371A"/>
    <w:rsid w:val="0046075F"/>
    <w:rsid w:val="00461CC0"/>
    <w:rsid w:val="00464CA2"/>
    <w:rsid w:val="004659FD"/>
    <w:rsid w:val="00466445"/>
    <w:rsid w:val="0047398B"/>
    <w:rsid w:val="00476719"/>
    <w:rsid w:val="004773EE"/>
    <w:rsid w:val="00477B20"/>
    <w:rsid w:val="00480B52"/>
    <w:rsid w:val="00480F3A"/>
    <w:rsid w:val="0048265F"/>
    <w:rsid w:val="0048432E"/>
    <w:rsid w:val="004861A3"/>
    <w:rsid w:val="004877ED"/>
    <w:rsid w:val="00491DFD"/>
    <w:rsid w:val="00494DBE"/>
    <w:rsid w:val="0049734C"/>
    <w:rsid w:val="004A208C"/>
    <w:rsid w:val="004B205B"/>
    <w:rsid w:val="004B3135"/>
    <w:rsid w:val="004B44FF"/>
    <w:rsid w:val="004B69E8"/>
    <w:rsid w:val="004C251E"/>
    <w:rsid w:val="004C5AD1"/>
    <w:rsid w:val="004D21F9"/>
    <w:rsid w:val="004D2B63"/>
    <w:rsid w:val="004D50DB"/>
    <w:rsid w:val="004E1E30"/>
    <w:rsid w:val="004E34D7"/>
    <w:rsid w:val="004E3867"/>
    <w:rsid w:val="004E4FD1"/>
    <w:rsid w:val="004E7463"/>
    <w:rsid w:val="004F0AA3"/>
    <w:rsid w:val="004F0BE8"/>
    <w:rsid w:val="004F0DF3"/>
    <w:rsid w:val="004F3159"/>
    <w:rsid w:val="004F42B9"/>
    <w:rsid w:val="005055C3"/>
    <w:rsid w:val="005127D3"/>
    <w:rsid w:val="00516433"/>
    <w:rsid w:val="00521B76"/>
    <w:rsid w:val="00521D9B"/>
    <w:rsid w:val="0053004A"/>
    <w:rsid w:val="00534CEC"/>
    <w:rsid w:val="00535656"/>
    <w:rsid w:val="00535C97"/>
    <w:rsid w:val="00536199"/>
    <w:rsid w:val="005369FE"/>
    <w:rsid w:val="00542703"/>
    <w:rsid w:val="0054445A"/>
    <w:rsid w:val="00557908"/>
    <w:rsid w:val="005602B8"/>
    <w:rsid w:val="00563683"/>
    <w:rsid w:val="00563F80"/>
    <w:rsid w:val="00565C3E"/>
    <w:rsid w:val="00565CE8"/>
    <w:rsid w:val="005723B8"/>
    <w:rsid w:val="00575737"/>
    <w:rsid w:val="005809A3"/>
    <w:rsid w:val="00581988"/>
    <w:rsid w:val="00584F89"/>
    <w:rsid w:val="00585B09"/>
    <w:rsid w:val="00586CBD"/>
    <w:rsid w:val="005879D6"/>
    <w:rsid w:val="0059067A"/>
    <w:rsid w:val="005924EE"/>
    <w:rsid w:val="0059529A"/>
    <w:rsid w:val="005958C5"/>
    <w:rsid w:val="00595D23"/>
    <w:rsid w:val="005970C3"/>
    <w:rsid w:val="005971CE"/>
    <w:rsid w:val="005A1E52"/>
    <w:rsid w:val="005A31C8"/>
    <w:rsid w:val="005B10C6"/>
    <w:rsid w:val="005B33B9"/>
    <w:rsid w:val="005B3613"/>
    <w:rsid w:val="005B403F"/>
    <w:rsid w:val="005B42D0"/>
    <w:rsid w:val="005C1CED"/>
    <w:rsid w:val="005C430F"/>
    <w:rsid w:val="005C5B73"/>
    <w:rsid w:val="005C73FA"/>
    <w:rsid w:val="005D0236"/>
    <w:rsid w:val="005D3657"/>
    <w:rsid w:val="005D710E"/>
    <w:rsid w:val="005D752F"/>
    <w:rsid w:val="005E1088"/>
    <w:rsid w:val="005E1579"/>
    <w:rsid w:val="005E6C50"/>
    <w:rsid w:val="005F0060"/>
    <w:rsid w:val="005F0C64"/>
    <w:rsid w:val="005F57C4"/>
    <w:rsid w:val="005F5F0C"/>
    <w:rsid w:val="005F6A9D"/>
    <w:rsid w:val="00600110"/>
    <w:rsid w:val="00601DE3"/>
    <w:rsid w:val="00604CDA"/>
    <w:rsid w:val="00610922"/>
    <w:rsid w:val="00613611"/>
    <w:rsid w:val="00613844"/>
    <w:rsid w:val="0062038F"/>
    <w:rsid w:val="006206B1"/>
    <w:rsid w:val="00620E16"/>
    <w:rsid w:val="00622A44"/>
    <w:rsid w:val="00623472"/>
    <w:rsid w:val="00624628"/>
    <w:rsid w:val="006260DF"/>
    <w:rsid w:val="006261EF"/>
    <w:rsid w:val="00626D3F"/>
    <w:rsid w:val="00630119"/>
    <w:rsid w:val="0063115B"/>
    <w:rsid w:val="0063357E"/>
    <w:rsid w:val="00634D76"/>
    <w:rsid w:val="00635574"/>
    <w:rsid w:val="00640540"/>
    <w:rsid w:val="00644007"/>
    <w:rsid w:val="006444E3"/>
    <w:rsid w:val="0064561B"/>
    <w:rsid w:val="00646459"/>
    <w:rsid w:val="006510F7"/>
    <w:rsid w:val="0065147C"/>
    <w:rsid w:val="006526D3"/>
    <w:rsid w:val="00654D3A"/>
    <w:rsid w:val="00654F1D"/>
    <w:rsid w:val="00663198"/>
    <w:rsid w:val="00665E47"/>
    <w:rsid w:val="00667086"/>
    <w:rsid w:val="00674453"/>
    <w:rsid w:val="00674638"/>
    <w:rsid w:val="00674A1A"/>
    <w:rsid w:val="00674E11"/>
    <w:rsid w:val="006919D7"/>
    <w:rsid w:val="0069207A"/>
    <w:rsid w:val="006971C3"/>
    <w:rsid w:val="006A1CDF"/>
    <w:rsid w:val="006B0C15"/>
    <w:rsid w:val="006B2DDE"/>
    <w:rsid w:val="006B4484"/>
    <w:rsid w:val="006B461E"/>
    <w:rsid w:val="006B4CC2"/>
    <w:rsid w:val="006C3384"/>
    <w:rsid w:val="006C3A19"/>
    <w:rsid w:val="006C4115"/>
    <w:rsid w:val="006C41DC"/>
    <w:rsid w:val="006C4F89"/>
    <w:rsid w:val="006C5C1A"/>
    <w:rsid w:val="006C7F77"/>
    <w:rsid w:val="006D07AF"/>
    <w:rsid w:val="006D202E"/>
    <w:rsid w:val="006D641B"/>
    <w:rsid w:val="006E4914"/>
    <w:rsid w:val="006F4A53"/>
    <w:rsid w:val="006F4B68"/>
    <w:rsid w:val="006F639D"/>
    <w:rsid w:val="00702805"/>
    <w:rsid w:val="0070524A"/>
    <w:rsid w:val="0070539A"/>
    <w:rsid w:val="00705CEC"/>
    <w:rsid w:val="00706CCB"/>
    <w:rsid w:val="007123EC"/>
    <w:rsid w:val="007139C4"/>
    <w:rsid w:val="00714BEF"/>
    <w:rsid w:val="00714F96"/>
    <w:rsid w:val="00716969"/>
    <w:rsid w:val="007214F6"/>
    <w:rsid w:val="00721CBA"/>
    <w:rsid w:val="00723CE7"/>
    <w:rsid w:val="0072613B"/>
    <w:rsid w:val="00726226"/>
    <w:rsid w:val="00726402"/>
    <w:rsid w:val="00726427"/>
    <w:rsid w:val="007277C6"/>
    <w:rsid w:val="00727FB9"/>
    <w:rsid w:val="00730C10"/>
    <w:rsid w:val="00740612"/>
    <w:rsid w:val="00740CE4"/>
    <w:rsid w:val="00741CE9"/>
    <w:rsid w:val="00747FA5"/>
    <w:rsid w:val="00751AD0"/>
    <w:rsid w:val="007530E3"/>
    <w:rsid w:val="00754E5D"/>
    <w:rsid w:val="00760793"/>
    <w:rsid w:val="007637A0"/>
    <w:rsid w:val="00766317"/>
    <w:rsid w:val="007666B2"/>
    <w:rsid w:val="0077117F"/>
    <w:rsid w:val="00774146"/>
    <w:rsid w:val="00774314"/>
    <w:rsid w:val="007770B4"/>
    <w:rsid w:val="007771D1"/>
    <w:rsid w:val="00783DAD"/>
    <w:rsid w:val="007847B9"/>
    <w:rsid w:val="007860B1"/>
    <w:rsid w:val="00786FAD"/>
    <w:rsid w:val="0079056C"/>
    <w:rsid w:val="007911DC"/>
    <w:rsid w:val="00793D4A"/>
    <w:rsid w:val="007A379F"/>
    <w:rsid w:val="007A3913"/>
    <w:rsid w:val="007A638B"/>
    <w:rsid w:val="007B59D7"/>
    <w:rsid w:val="007B5F61"/>
    <w:rsid w:val="007B65E6"/>
    <w:rsid w:val="007B72D1"/>
    <w:rsid w:val="007C02E4"/>
    <w:rsid w:val="007C082F"/>
    <w:rsid w:val="007C08BA"/>
    <w:rsid w:val="007C3260"/>
    <w:rsid w:val="007C3997"/>
    <w:rsid w:val="007C52F6"/>
    <w:rsid w:val="007C6AC3"/>
    <w:rsid w:val="007C7519"/>
    <w:rsid w:val="007D0CEC"/>
    <w:rsid w:val="007D0CFA"/>
    <w:rsid w:val="007E03E6"/>
    <w:rsid w:val="007E0F7C"/>
    <w:rsid w:val="007F0F92"/>
    <w:rsid w:val="007F3FBC"/>
    <w:rsid w:val="007F47B5"/>
    <w:rsid w:val="007F6791"/>
    <w:rsid w:val="00802E24"/>
    <w:rsid w:val="008037A3"/>
    <w:rsid w:val="008040E5"/>
    <w:rsid w:val="0080434F"/>
    <w:rsid w:val="00806C39"/>
    <w:rsid w:val="00810D61"/>
    <w:rsid w:val="00811AA8"/>
    <w:rsid w:val="00811DE9"/>
    <w:rsid w:val="00815DB3"/>
    <w:rsid w:val="0081618B"/>
    <w:rsid w:val="00816265"/>
    <w:rsid w:val="0082495B"/>
    <w:rsid w:val="00827C93"/>
    <w:rsid w:val="0083701C"/>
    <w:rsid w:val="008441FD"/>
    <w:rsid w:val="008453C7"/>
    <w:rsid w:val="00846B91"/>
    <w:rsid w:val="00855F17"/>
    <w:rsid w:val="00856CC1"/>
    <w:rsid w:val="00861109"/>
    <w:rsid w:val="0086198F"/>
    <w:rsid w:val="00861DBD"/>
    <w:rsid w:val="00864F00"/>
    <w:rsid w:val="0086660C"/>
    <w:rsid w:val="008673B5"/>
    <w:rsid w:val="00870537"/>
    <w:rsid w:val="00875D90"/>
    <w:rsid w:val="008768B2"/>
    <w:rsid w:val="0088015F"/>
    <w:rsid w:val="00883A2C"/>
    <w:rsid w:val="0089136F"/>
    <w:rsid w:val="00897BE4"/>
    <w:rsid w:val="008A1341"/>
    <w:rsid w:val="008A2C36"/>
    <w:rsid w:val="008A3884"/>
    <w:rsid w:val="008A5D4F"/>
    <w:rsid w:val="008A7418"/>
    <w:rsid w:val="008B3E70"/>
    <w:rsid w:val="008B52D5"/>
    <w:rsid w:val="008C4586"/>
    <w:rsid w:val="008C568A"/>
    <w:rsid w:val="008C6E6F"/>
    <w:rsid w:val="008D197C"/>
    <w:rsid w:val="008D4065"/>
    <w:rsid w:val="008D6C6C"/>
    <w:rsid w:val="008E3E70"/>
    <w:rsid w:val="008E47C0"/>
    <w:rsid w:val="008E703C"/>
    <w:rsid w:val="008F0760"/>
    <w:rsid w:val="00901646"/>
    <w:rsid w:val="009019B1"/>
    <w:rsid w:val="00903851"/>
    <w:rsid w:val="00905278"/>
    <w:rsid w:val="00910D5C"/>
    <w:rsid w:val="00910E5C"/>
    <w:rsid w:val="009110C0"/>
    <w:rsid w:val="009120B4"/>
    <w:rsid w:val="00917130"/>
    <w:rsid w:val="00922D36"/>
    <w:rsid w:val="009273B6"/>
    <w:rsid w:val="00930A6D"/>
    <w:rsid w:val="00933A26"/>
    <w:rsid w:val="00933A7C"/>
    <w:rsid w:val="00934E5E"/>
    <w:rsid w:val="009406F1"/>
    <w:rsid w:val="0094146B"/>
    <w:rsid w:val="00946222"/>
    <w:rsid w:val="009472BB"/>
    <w:rsid w:val="00947BC7"/>
    <w:rsid w:val="009531DA"/>
    <w:rsid w:val="00953AF7"/>
    <w:rsid w:val="0095658B"/>
    <w:rsid w:val="009568A9"/>
    <w:rsid w:val="009616B4"/>
    <w:rsid w:val="009631E4"/>
    <w:rsid w:val="009652E1"/>
    <w:rsid w:val="00970398"/>
    <w:rsid w:val="00970FB8"/>
    <w:rsid w:val="00972C5E"/>
    <w:rsid w:val="0097353B"/>
    <w:rsid w:val="00974658"/>
    <w:rsid w:val="00974B38"/>
    <w:rsid w:val="0098140C"/>
    <w:rsid w:val="0098165B"/>
    <w:rsid w:val="00981C10"/>
    <w:rsid w:val="0098248E"/>
    <w:rsid w:val="00984012"/>
    <w:rsid w:val="00991806"/>
    <w:rsid w:val="00992165"/>
    <w:rsid w:val="0099283A"/>
    <w:rsid w:val="00993BEA"/>
    <w:rsid w:val="00995414"/>
    <w:rsid w:val="009956C7"/>
    <w:rsid w:val="00995B9B"/>
    <w:rsid w:val="00996CD0"/>
    <w:rsid w:val="0099791C"/>
    <w:rsid w:val="009A090A"/>
    <w:rsid w:val="009A1095"/>
    <w:rsid w:val="009A38A5"/>
    <w:rsid w:val="009A3C32"/>
    <w:rsid w:val="009A3CE2"/>
    <w:rsid w:val="009A571F"/>
    <w:rsid w:val="009A7237"/>
    <w:rsid w:val="009A72F1"/>
    <w:rsid w:val="009B19D3"/>
    <w:rsid w:val="009B25BA"/>
    <w:rsid w:val="009B357F"/>
    <w:rsid w:val="009C2258"/>
    <w:rsid w:val="009C661B"/>
    <w:rsid w:val="009D039C"/>
    <w:rsid w:val="009D2288"/>
    <w:rsid w:val="009D3785"/>
    <w:rsid w:val="009D58C9"/>
    <w:rsid w:val="009D5EE9"/>
    <w:rsid w:val="009D6B83"/>
    <w:rsid w:val="009E2E67"/>
    <w:rsid w:val="009E3FD1"/>
    <w:rsid w:val="009E4309"/>
    <w:rsid w:val="009E5CE0"/>
    <w:rsid w:val="009F17CA"/>
    <w:rsid w:val="009F3CDB"/>
    <w:rsid w:val="009F4EEB"/>
    <w:rsid w:val="009F61E2"/>
    <w:rsid w:val="00A01CCC"/>
    <w:rsid w:val="00A01F38"/>
    <w:rsid w:val="00A04B8B"/>
    <w:rsid w:val="00A05E50"/>
    <w:rsid w:val="00A05FEE"/>
    <w:rsid w:val="00A064DE"/>
    <w:rsid w:val="00A0677C"/>
    <w:rsid w:val="00A0681D"/>
    <w:rsid w:val="00A113E5"/>
    <w:rsid w:val="00A12902"/>
    <w:rsid w:val="00A13697"/>
    <w:rsid w:val="00A16A8C"/>
    <w:rsid w:val="00A16FCE"/>
    <w:rsid w:val="00A17064"/>
    <w:rsid w:val="00A20E0E"/>
    <w:rsid w:val="00A21471"/>
    <w:rsid w:val="00A22464"/>
    <w:rsid w:val="00A31A0D"/>
    <w:rsid w:val="00A31BEF"/>
    <w:rsid w:val="00A35F39"/>
    <w:rsid w:val="00A360CE"/>
    <w:rsid w:val="00A360DF"/>
    <w:rsid w:val="00A36F18"/>
    <w:rsid w:val="00A42666"/>
    <w:rsid w:val="00A43496"/>
    <w:rsid w:val="00A4426A"/>
    <w:rsid w:val="00A5019B"/>
    <w:rsid w:val="00A54ADA"/>
    <w:rsid w:val="00A57915"/>
    <w:rsid w:val="00A60ABD"/>
    <w:rsid w:val="00A62588"/>
    <w:rsid w:val="00A65D5C"/>
    <w:rsid w:val="00A67E43"/>
    <w:rsid w:val="00A70234"/>
    <w:rsid w:val="00A70544"/>
    <w:rsid w:val="00A7359E"/>
    <w:rsid w:val="00A74D13"/>
    <w:rsid w:val="00A7589B"/>
    <w:rsid w:val="00A81329"/>
    <w:rsid w:val="00A81E67"/>
    <w:rsid w:val="00A82D28"/>
    <w:rsid w:val="00A84723"/>
    <w:rsid w:val="00A9077F"/>
    <w:rsid w:val="00A90DFC"/>
    <w:rsid w:val="00A97459"/>
    <w:rsid w:val="00AA1958"/>
    <w:rsid w:val="00AA309C"/>
    <w:rsid w:val="00AA4A47"/>
    <w:rsid w:val="00AA71CB"/>
    <w:rsid w:val="00AB00B2"/>
    <w:rsid w:val="00AB16E9"/>
    <w:rsid w:val="00AB2416"/>
    <w:rsid w:val="00AB4744"/>
    <w:rsid w:val="00AC068B"/>
    <w:rsid w:val="00AC14F8"/>
    <w:rsid w:val="00AC20DB"/>
    <w:rsid w:val="00AC63B9"/>
    <w:rsid w:val="00AC74BB"/>
    <w:rsid w:val="00AC757B"/>
    <w:rsid w:val="00AD184D"/>
    <w:rsid w:val="00AD2F94"/>
    <w:rsid w:val="00AD3BEE"/>
    <w:rsid w:val="00AD6088"/>
    <w:rsid w:val="00AD7405"/>
    <w:rsid w:val="00AE038E"/>
    <w:rsid w:val="00AE2A20"/>
    <w:rsid w:val="00AE2A50"/>
    <w:rsid w:val="00AE32A7"/>
    <w:rsid w:val="00AE7ACB"/>
    <w:rsid w:val="00AF0FD6"/>
    <w:rsid w:val="00AF7DEE"/>
    <w:rsid w:val="00B005EB"/>
    <w:rsid w:val="00B00A5A"/>
    <w:rsid w:val="00B00E5B"/>
    <w:rsid w:val="00B04A3C"/>
    <w:rsid w:val="00B04DFE"/>
    <w:rsid w:val="00B0506B"/>
    <w:rsid w:val="00B05F31"/>
    <w:rsid w:val="00B06AF5"/>
    <w:rsid w:val="00B07612"/>
    <w:rsid w:val="00B07B81"/>
    <w:rsid w:val="00B14AA1"/>
    <w:rsid w:val="00B16276"/>
    <w:rsid w:val="00B17055"/>
    <w:rsid w:val="00B214B9"/>
    <w:rsid w:val="00B23859"/>
    <w:rsid w:val="00B27BB6"/>
    <w:rsid w:val="00B30B4D"/>
    <w:rsid w:val="00B30FD2"/>
    <w:rsid w:val="00B31603"/>
    <w:rsid w:val="00B34D0C"/>
    <w:rsid w:val="00B350D9"/>
    <w:rsid w:val="00B445FB"/>
    <w:rsid w:val="00B44CC5"/>
    <w:rsid w:val="00B4763C"/>
    <w:rsid w:val="00B47C48"/>
    <w:rsid w:val="00B52A5B"/>
    <w:rsid w:val="00B52FCE"/>
    <w:rsid w:val="00B55CD2"/>
    <w:rsid w:val="00B568D6"/>
    <w:rsid w:val="00B60819"/>
    <w:rsid w:val="00B62DF3"/>
    <w:rsid w:val="00B64F45"/>
    <w:rsid w:val="00B6542C"/>
    <w:rsid w:val="00B66135"/>
    <w:rsid w:val="00B66688"/>
    <w:rsid w:val="00B67EDF"/>
    <w:rsid w:val="00B704DA"/>
    <w:rsid w:val="00B721EF"/>
    <w:rsid w:val="00B728EA"/>
    <w:rsid w:val="00B81B7E"/>
    <w:rsid w:val="00B821F6"/>
    <w:rsid w:val="00B82D57"/>
    <w:rsid w:val="00B8384D"/>
    <w:rsid w:val="00B85C45"/>
    <w:rsid w:val="00B8631E"/>
    <w:rsid w:val="00B94D92"/>
    <w:rsid w:val="00B96EC6"/>
    <w:rsid w:val="00BA04C9"/>
    <w:rsid w:val="00BA2AA2"/>
    <w:rsid w:val="00BB05FE"/>
    <w:rsid w:val="00BB1583"/>
    <w:rsid w:val="00BB590E"/>
    <w:rsid w:val="00BC3A60"/>
    <w:rsid w:val="00BC6DE2"/>
    <w:rsid w:val="00BD0CCB"/>
    <w:rsid w:val="00BD11BC"/>
    <w:rsid w:val="00BD22BA"/>
    <w:rsid w:val="00BD469B"/>
    <w:rsid w:val="00BE39A5"/>
    <w:rsid w:val="00BF0446"/>
    <w:rsid w:val="00BF0481"/>
    <w:rsid w:val="00BF0A5C"/>
    <w:rsid w:val="00BF2C67"/>
    <w:rsid w:val="00C01264"/>
    <w:rsid w:val="00C0175B"/>
    <w:rsid w:val="00C01803"/>
    <w:rsid w:val="00C02EE3"/>
    <w:rsid w:val="00C031E6"/>
    <w:rsid w:val="00C057A7"/>
    <w:rsid w:val="00C10EB1"/>
    <w:rsid w:val="00C11F51"/>
    <w:rsid w:val="00C12E9E"/>
    <w:rsid w:val="00C256C8"/>
    <w:rsid w:val="00C26813"/>
    <w:rsid w:val="00C26A6B"/>
    <w:rsid w:val="00C34349"/>
    <w:rsid w:val="00C35337"/>
    <w:rsid w:val="00C35343"/>
    <w:rsid w:val="00C35E9D"/>
    <w:rsid w:val="00C3622B"/>
    <w:rsid w:val="00C36616"/>
    <w:rsid w:val="00C44B0C"/>
    <w:rsid w:val="00C50E28"/>
    <w:rsid w:val="00C53DE7"/>
    <w:rsid w:val="00C559BE"/>
    <w:rsid w:val="00C57CBE"/>
    <w:rsid w:val="00C61C3C"/>
    <w:rsid w:val="00C62675"/>
    <w:rsid w:val="00C62E05"/>
    <w:rsid w:val="00C63CF9"/>
    <w:rsid w:val="00C64437"/>
    <w:rsid w:val="00C66D53"/>
    <w:rsid w:val="00C7626E"/>
    <w:rsid w:val="00C82CEB"/>
    <w:rsid w:val="00C853DC"/>
    <w:rsid w:val="00C92695"/>
    <w:rsid w:val="00C93403"/>
    <w:rsid w:val="00C95CCD"/>
    <w:rsid w:val="00C95F16"/>
    <w:rsid w:val="00CA1595"/>
    <w:rsid w:val="00CA4601"/>
    <w:rsid w:val="00CA5907"/>
    <w:rsid w:val="00CC21BF"/>
    <w:rsid w:val="00CD2C3E"/>
    <w:rsid w:val="00CD4FA4"/>
    <w:rsid w:val="00CD6417"/>
    <w:rsid w:val="00CD7443"/>
    <w:rsid w:val="00CD7C45"/>
    <w:rsid w:val="00CE17A4"/>
    <w:rsid w:val="00CE4684"/>
    <w:rsid w:val="00CE5110"/>
    <w:rsid w:val="00CE5CDD"/>
    <w:rsid w:val="00CE6D7D"/>
    <w:rsid w:val="00CE7F8B"/>
    <w:rsid w:val="00CF1630"/>
    <w:rsid w:val="00CF4E9C"/>
    <w:rsid w:val="00CF79CA"/>
    <w:rsid w:val="00D00C40"/>
    <w:rsid w:val="00D03648"/>
    <w:rsid w:val="00D07599"/>
    <w:rsid w:val="00D12A7C"/>
    <w:rsid w:val="00D14300"/>
    <w:rsid w:val="00D25707"/>
    <w:rsid w:val="00D25EEB"/>
    <w:rsid w:val="00D261EB"/>
    <w:rsid w:val="00D265F1"/>
    <w:rsid w:val="00D30510"/>
    <w:rsid w:val="00D30DFA"/>
    <w:rsid w:val="00D32247"/>
    <w:rsid w:val="00D44C0E"/>
    <w:rsid w:val="00D4529C"/>
    <w:rsid w:val="00D5209E"/>
    <w:rsid w:val="00D57570"/>
    <w:rsid w:val="00D605AE"/>
    <w:rsid w:val="00D60AAC"/>
    <w:rsid w:val="00D60ADB"/>
    <w:rsid w:val="00D60B15"/>
    <w:rsid w:val="00D6308D"/>
    <w:rsid w:val="00D65056"/>
    <w:rsid w:val="00D656C0"/>
    <w:rsid w:val="00D65D54"/>
    <w:rsid w:val="00D81622"/>
    <w:rsid w:val="00D822B4"/>
    <w:rsid w:val="00D82414"/>
    <w:rsid w:val="00D84B37"/>
    <w:rsid w:val="00D85F3C"/>
    <w:rsid w:val="00D91A65"/>
    <w:rsid w:val="00D94645"/>
    <w:rsid w:val="00D96C1A"/>
    <w:rsid w:val="00D96F40"/>
    <w:rsid w:val="00DA1B43"/>
    <w:rsid w:val="00DA3E02"/>
    <w:rsid w:val="00DB74B6"/>
    <w:rsid w:val="00DC0772"/>
    <w:rsid w:val="00DC09CE"/>
    <w:rsid w:val="00DC10DD"/>
    <w:rsid w:val="00DC2814"/>
    <w:rsid w:val="00DC6219"/>
    <w:rsid w:val="00DD35D0"/>
    <w:rsid w:val="00DD5493"/>
    <w:rsid w:val="00DD55BE"/>
    <w:rsid w:val="00DE41B9"/>
    <w:rsid w:val="00DE67C9"/>
    <w:rsid w:val="00DE763D"/>
    <w:rsid w:val="00DF1661"/>
    <w:rsid w:val="00DF2095"/>
    <w:rsid w:val="00DF4B5B"/>
    <w:rsid w:val="00DF7D12"/>
    <w:rsid w:val="00E013D9"/>
    <w:rsid w:val="00E0306C"/>
    <w:rsid w:val="00E041A5"/>
    <w:rsid w:val="00E1513C"/>
    <w:rsid w:val="00E16C55"/>
    <w:rsid w:val="00E208E5"/>
    <w:rsid w:val="00E236E1"/>
    <w:rsid w:val="00E31762"/>
    <w:rsid w:val="00E36822"/>
    <w:rsid w:val="00E36BE0"/>
    <w:rsid w:val="00E37936"/>
    <w:rsid w:val="00E37AE9"/>
    <w:rsid w:val="00E417B6"/>
    <w:rsid w:val="00E4229A"/>
    <w:rsid w:val="00E4496F"/>
    <w:rsid w:val="00E449A1"/>
    <w:rsid w:val="00E47C48"/>
    <w:rsid w:val="00E530CF"/>
    <w:rsid w:val="00E60201"/>
    <w:rsid w:val="00E62A13"/>
    <w:rsid w:val="00E643C4"/>
    <w:rsid w:val="00E67432"/>
    <w:rsid w:val="00E67CA2"/>
    <w:rsid w:val="00E71ABD"/>
    <w:rsid w:val="00E71D12"/>
    <w:rsid w:val="00E76E88"/>
    <w:rsid w:val="00E8125C"/>
    <w:rsid w:val="00E8310F"/>
    <w:rsid w:val="00E91250"/>
    <w:rsid w:val="00E93E8A"/>
    <w:rsid w:val="00EA0EB6"/>
    <w:rsid w:val="00EA1956"/>
    <w:rsid w:val="00EA299E"/>
    <w:rsid w:val="00EA2B5A"/>
    <w:rsid w:val="00EA2CEA"/>
    <w:rsid w:val="00EA7BBC"/>
    <w:rsid w:val="00EB1051"/>
    <w:rsid w:val="00EB29B2"/>
    <w:rsid w:val="00EC367C"/>
    <w:rsid w:val="00EC71D4"/>
    <w:rsid w:val="00ED1996"/>
    <w:rsid w:val="00ED2EC1"/>
    <w:rsid w:val="00EE4D85"/>
    <w:rsid w:val="00EE7201"/>
    <w:rsid w:val="00EE7F75"/>
    <w:rsid w:val="00EF324A"/>
    <w:rsid w:val="00F02861"/>
    <w:rsid w:val="00F03C3E"/>
    <w:rsid w:val="00F03E1C"/>
    <w:rsid w:val="00F03E6D"/>
    <w:rsid w:val="00F049A3"/>
    <w:rsid w:val="00F04CC6"/>
    <w:rsid w:val="00F06053"/>
    <w:rsid w:val="00F06CF2"/>
    <w:rsid w:val="00F0736C"/>
    <w:rsid w:val="00F07720"/>
    <w:rsid w:val="00F07C45"/>
    <w:rsid w:val="00F11C36"/>
    <w:rsid w:val="00F151AD"/>
    <w:rsid w:val="00F15764"/>
    <w:rsid w:val="00F16C10"/>
    <w:rsid w:val="00F304CA"/>
    <w:rsid w:val="00F307AC"/>
    <w:rsid w:val="00F32A42"/>
    <w:rsid w:val="00F33A5C"/>
    <w:rsid w:val="00F37227"/>
    <w:rsid w:val="00F37EC8"/>
    <w:rsid w:val="00F4126F"/>
    <w:rsid w:val="00F50E8E"/>
    <w:rsid w:val="00F51FA7"/>
    <w:rsid w:val="00F523F1"/>
    <w:rsid w:val="00F52747"/>
    <w:rsid w:val="00F531DC"/>
    <w:rsid w:val="00F5505B"/>
    <w:rsid w:val="00F570A1"/>
    <w:rsid w:val="00F574BA"/>
    <w:rsid w:val="00F57A18"/>
    <w:rsid w:val="00F62279"/>
    <w:rsid w:val="00F63E8E"/>
    <w:rsid w:val="00F64325"/>
    <w:rsid w:val="00F64771"/>
    <w:rsid w:val="00F72B1A"/>
    <w:rsid w:val="00F762FB"/>
    <w:rsid w:val="00F77455"/>
    <w:rsid w:val="00F85EFE"/>
    <w:rsid w:val="00F9041D"/>
    <w:rsid w:val="00F9403D"/>
    <w:rsid w:val="00F95119"/>
    <w:rsid w:val="00F95833"/>
    <w:rsid w:val="00F95CA7"/>
    <w:rsid w:val="00F96057"/>
    <w:rsid w:val="00F96694"/>
    <w:rsid w:val="00F96C44"/>
    <w:rsid w:val="00FA0546"/>
    <w:rsid w:val="00FA3DD9"/>
    <w:rsid w:val="00FA4258"/>
    <w:rsid w:val="00FB2673"/>
    <w:rsid w:val="00FB2A45"/>
    <w:rsid w:val="00FC4479"/>
    <w:rsid w:val="00FD212C"/>
    <w:rsid w:val="00FD34B4"/>
    <w:rsid w:val="00FD4CA3"/>
    <w:rsid w:val="00FE0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DC34DB"/>
  <w15:chartTrackingRefBased/>
  <w15:docId w15:val="{66CDDF93-778B-4185-B531-FCEF77044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4" w:uiPriority="39"/>
    <w:lsdException w:name="toc 5"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prostý text"/>
    <w:autoRedefine/>
    <w:qFormat/>
    <w:rsid w:val="00D60B15"/>
    <w:pPr>
      <w:spacing w:before="120"/>
    </w:pPr>
    <w:rPr>
      <w:color w:val="000000"/>
      <w:sz w:val="24"/>
      <w:szCs w:val="27"/>
    </w:rPr>
  </w:style>
  <w:style w:type="paragraph" w:styleId="Nadpis1">
    <w:name w:val="heading 1"/>
    <w:aliases w:val="nadpis kapitoly"/>
    <w:basedOn w:val="Nadpis2"/>
    <w:next w:val="Normln"/>
    <w:autoRedefine/>
    <w:qFormat/>
    <w:rsid w:val="0059067A"/>
    <w:pPr>
      <w:numPr>
        <w:ilvl w:val="0"/>
      </w:numPr>
      <w:ind w:left="567" w:hanging="567"/>
      <w:outlineLvl w:val="0"/>
    </w:pPr>
    <w:rPr>
      <w:b/>
      <w:bCs/>
      <w:kern w:val="32"/>
      <w:szCs w:val="32"/>
    </w:rPr>
  </w:style>
  <w:style w:type="paragraph" w:styleId="Nadpis2">
    <w:name w:val="heading 2"/>
    <w:aliases w:val="nadpis podkapitoly"/>
    <w:basedOn w:val="Nadpis30"/>
    <w:next w:val="Normln"/>
    <w:autoRedefine/>
    <w:qFormat/>
    <w:rsid w:val="00667086"/>
    <w:pPr>
      <w:numPr>
        <w:ilvl w:val="1"/>
        <w:numId w:val="2"/>
      </w:numPr>
      <w:spacing w:after="240"/>
      <w:ind w:left="703" w:hanging="703"/>
      <w:outlineLvl w:val="1"/>
    </w:pPr>
    <w:rPr>
      <w:rFonts w:cs="Arial"/>
      <w:b w:val="0"/>
      <w:bCs w:val="0"/>
      <w:iCs/>
      <w:sz w:val="28"/>
      <w:szCs w:val="28"/>
    </w:rPr>
  </w:style>
  <w:style w:type="paragraph" w:styleId="Nadpis30">
    <w:name w:val="heading 3"/>
    <w:basedOn w:val="Normln"/>
    <w:next w:val="Normln"/>
    <w:link w:val="Nadpis3Char"/>
    <w:semiHidden/>
    <w:unhideWhenUsed/>
    <w:qFormat/>
    <w:rsid w:val="0059067A"/>
    <w:pPr>
      <w:keepNext/>
      <w:spacing w:before="240" w:after="60"/>
      <w:outlineLvl w:val="2"/>
    </w:pPr>
    <w:rPr>
      <w:rFonts w:ascii="Cambria" w:hAnsi="Cambria"/>
      <w:b/>
      <w:bCs/>
      <w:sz w:val="26"/>
      <w:szCs w:val="26"/>
    </w:rPr>
  </w:style>
  <w:style w:type="paragraph" w:styleId="Nadpis40">
    <w:name w:val="heading 4"/>
    <w:basedOn w:val="Normln"/>
    <w:next w:val="Normln"/>
    <w:link w:val="Nadpis4Char"/>
    <w:semiHidden/>
    <w:unhideWhenUsed/>
    <w:qFormat/>
    <w:rsid w:val="0059067A"/>
    <w:pPr>
      <w:keepNext/>
      <w:spacing w:before="240" w:after="60"/>
      <w:outlineLvl w:val="3"/>
    </w:pPr>
    <w:rPr>
      <w:rFonts w:ascii="Calibri" w:hAnsi="Calibri"/>
      <w:b/>
      <w:bCs/>
      <w:sz w:val="28"/>
      <w:szCs w:val="28"/>
    </w:rPr>
  </w:style>
  <w:style w:type="paragraph" w:styleId="Nadpis5">
    <w:name w:val="heading 5"/>
    <w:basedOn w:val="Normln"/>
    <w:next w:val="Normln"/>
    <w:link w:val="Nadpis5Char"/>
    <w:semiHidden/>
    <w:unhideWhenUsed/>
    <w:qFormat/>
    <w:rsid w:val="00E36822"/>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7530E3"/>
    <w:pPr>
      <w:tabs>
        <w:tab w:val="center" w:pos="4536"/>
        <w:tab w:val="right" w:pos="9072"/>
      </w:tabs>
    </w:pPr>
  </w:style>
  <w:style w:type="paragraph" w:styleId="Zpat">
    <w:name w:val="footer"/>
    <w:basedOn w:val="Normln"/>
    <w:rsid w:val="007530E3"/>
    <w:pPr>
      <w:tabs>
        <w:tab w:val="center" w:pos="4536"/>
        <w:tab w:val="right" w:pos="9072"/>
      </w:tabs>
    </w:pPr>
  </w:style>
  <w:style w:type="paragraph" w:styleId="Obsah1">
    <w:name w:val="toc 1"/>
    <w:basedOn w:val="Normln"/>
    <w:next w:val="Normln"/>
    <w:autoRedefine/>
    <w:uiPriority w:val="39"/>
    <w:rsid w:val="002C1F31"/>
  </w:style>
  <w:style w:type="character" w:styleId="Hypertextovodkaz">
    <w:name w:val="Hyperlink"/>
    <w:uiPriority w:val="99"/>
    <w:rsid w:val="002C1F31"/>
    <w:rPr>
      <w:color w:val="0000FF"/>
      <w:u w:val="single"/>
    </w:rPr>
  </w:style>
  <w:style w:type="character" w:styleId="slostrnky">
    <w:name w:val="page number"/>
    <w:basedOn w:val="Standardnpsmoodstavce"/>
    <w:rsid w:val="00751AD0"/>
  </w:style>
  <w:style w:type="paragraph" w:styleId="Obsah2">
    <w:name w:val="toc 2"/>
    <w:basedOn w:val="Normln"/>
    <w:next w:val="Normln"/>
    <w:autoRedefine/>
    <w:uiPriority w:val="39"/>
    <w:rsid w:val="00751AD0"/>
    <w:pPr>
      <w:ind w:left="240"/>
    </w:pPr>
  </w:style>
  <w:style w:type="paragraph" w:styleId="Nzev">
    <w:name w:val="Title"/>
    <w:basedOn w:val="Normln"/>
    <w:next w:val="Normln"/>
    <w:link w:val="NzevChar"/>
    <w:qFormat/>
    <w:rsid w:val="0059067A"/>
    <w:pPr>
      <w:spacing w:before="240" w:after="60"/>
      <w:jc w:val="center"/>
      <w:outlineLvl w:val="0"/>
    </w:pPr>
    <w:rPr>
      <w:rFonts w:ascii="Cambria" w:hAnsi="Cambria"/>
      <w:b/>
      <w:bCs/>
      <w:kern w:val="28"/>
      <w:sz w:val="32"/>
      <w:szCs w:val="32"/>
    </w:rPr>
  </w:style>
  <w:style w:type="character" w:customStyle="1" w:styleId="NzevChar">
    <w:name w:val="Název Char"/>
    <w:link w:val="Nzev"/>
    <w:rsid w:val="0059067A"/>
    <w:rPr>
      <w:rFonts w:ascii="Cambria" w:eastAsia="Times New Roman" w:hAnsi="Cambria" w:cs="Times New Roman"/>
      <w:b/>
      <w:bCs/>
      <w:kern w:val="28"/>
      <w:sz w:val="32"/>
      <w:szCs w:val="32"/>
    </w:rPr>
  </w:style>
  <w:style w:type="paragraph" w:styleId="Odstavecseseznamem">
    <w:name w:val="List Paragraph"/>
    <w:aliases w:val="Nad,Odstavec cíl se seznamem,Odstavec se seznamem5,Odstavec_muj,Odrážky,A-Odrážky1,List Paragraph1,Odstavec se seznamem a odrážkou,1 úroveň Odstavec se seznamem,List Paragraph (Czech Tourism),List Paragraph,nad 1,Název grafu"/>
    <w:basedOn w:val="Normln"/>
    <w:link w:val="OdstavecseseznamemChar"/>
    <w:uiPriority w:val="34"/>
    <w:qFormat/>
    <w:rsid w:val="0059067A"/>
    <w:pPr>
      <w:ind w:left="708"/>
    </w:pPr>
  </w:style>
  <w:style w:type="paragraph" w:customStyle="1" w:styleId="Nadpis3">
    <w:name w:val="Nadpis3"/>
    <w:basedOn w:val="Nadpis40"/>
    <w:next w:val="Normln"/>
    <w:link w:val="Nadpis3Char0"/>
    <w:autoRedefine/>
    <w:qFormat/>
    <w:rsid w:val="00B64F45"/>
    <w:pPr>
      <w:numPr>
        <w:ilvl w:val="2"/>
        <w:numId w:val="2"/>
      </w:numPr>
      <w:ind w:left="720"/>
    </w:pPr>
    <w:rPr>
      <w:rFonts w:ascii="Cambria" w:hAnsi="Cambria"/>
      <w:sz w:val="26"/>
      <w:szCs w:val="26"/>
    </w:rPr>
  </w:style>
  <w:style w:type="character" w:customStyle="1" w:styleId="Nadpis3Char">
    <w:name w:val="Nadpis 3 Char"/>
    <w:link w:val="Nadpis30"/>
    <w:semiHidden/>
    <w:rsid w:val="0059067A"/>
    <w:rPr>
      <w:rFonts w:ascii="Cambria" w:eastAsia="Times New Roman" w:hAnsi="Cambria" w:cs="Times New Roman"/>
      <w:b/>
      <w:bCs/>
      <w:sz w:val="26"/>
      <w:szCs w:val="26"/>
    </w:rPr>
  </w:style>
  <w:style w:type="paragraph" w:customStyle="1" w:styleId="Nadpis4">
    <w:name w:val="Nadpis4"/>
    <w:basedOn w:val="Nadpis5"/>
    <w:next w:val="Normln"/>
    <w:link w:val="Nadpis4Char0"/>
    <w:autoRedefine/>
    <w:qFormat/>
    <w:rsid w:val="00B64F45"/>
    <w:pPr>
      <w:numPr>
        <w:ilvl w:val="3"/>
        <w:numId w:val="2"/>
      </w:numPr>
      <w:ind w:left="1055" w:hanging="1055"/>
    </w:pPr>
    <w:rPr>
      <w:rFonts w:ascii="Cambria" w:hAnsi="Cambria"/>
      <w:b w:val="0"/>
      <w:i w:val="0"/>
      <w:sz w:val="24"/>
      <w:szCs w:val="24"/>
    </w:rPr>
  </w:style>
  <w:style w:type="character" w:customStyle="1" w:styleId="Nadpis3Char0">
    <w:name w:val="Nadpis3 Char"/>
    <w:link w:val="Nadpis3"/>
    <w:rsid w:val="00B64F45"/>
    <w:rPr>
      <w:rFonts w:ascii="Cambria" w:hAnsi="Cambria"/>
      <w:b/>
      <w:bCs/>
      <w:sz w:val="26"/>
      <w:szCs w:val="26"/>
      <w:lang w:val="cs-CZ" w:eastAsia="cs-CZ"/>
    </w:rPr>
  </w:style>
  <w:style w:type="character" w:customStyle="1" w:styleId="Nadpis4Char">
    <w:name w:val="Nadpis 4 Char"/>
    <w:link w:val="Nadpis40"/>
    <w:semiHidden/>
    <w:rsid w:val="0059067A"/>
    <w:rPr>
      <w:rFonts w:ascii="Calibri" w:eastAsia="Times New Roman" w:hAnsi="Calibri" w:cs="Times New Roman"/>
      <w:b/>
      <w:bCs/>
      <w:sz w:val="28"/>
      <w:szCs w:val="28"/>
    </w:rPr>
  </w:style>
  <w:style w:type="paragraph" w:styleId="Obsah4">
    <w:name w:val="toc 4"/>
    <w:basedOn w:val="Normln"/>
    <w:next w:val="Normln"/>
    <w:autoRedefine/>
    <w:uiPriority w:val="39"/>
    <w:rsid w:val="004160B2"/>
    <w:pPr>
      <w:ind w:left="720"/>
    </w:pPr>
  </w:style>
  <w:style w:type="character" w:customStyle="1" w:styleId="Nadpis4Char0">
    <w:name w:val="Nadpis4 Char"/>
    <w:link w:val="Nadpis4"/>
    <w:rsid w:val="00B64F45"/>
    <w:rPr>
      <w:rFonts w:ascii="Cambria" w:hAnsi="Cambria"/>
      <w:bCs/>
      <w:iCs/>
      <w:sz w:val="24"/>
      <w:szCs w:val="24"/>
      <w:lang w:val="cs-CZ" w:eastAsia="cs-CZ"/>
    </w:rPr>
  </w:style>
  <w:style w:type="character" w:customStyle="1" w:styleId="Nadpis5Char">
    <w:name w:val="Nadpis 5 Char"/>
    <w:link w:val="Nadpis5"/>
    <w:semiHidden/>
    <w:rsid w:val="00E36822"/>
    <w:rPr>
      <w:rFonts w:ascii="Calibri" w:eastAsia="Times New Roman" w:hAnsi="Calibri" w:cs="Times New Roman"/>
      <w:b/>
      <w:bCs/>
      <w:i/>
      <w:iCs/>
      <w:sz w:val="26"/>
      <w:szCs w:val="26"/>
    </w:rPr>
  </w:style>
  <w:style w:type="paragraph" w:styleId="Obsah5">
    <w:name w:val="toc 5"/>
    <w:basedOn w:val="Normln"/>
    <w:next w:val="Normln"/>
    <w:autoRedefine/>
    <w:uiPriority w:val="39"/>
    <w:rsid w:val="004160B2"/>
    <w:pPr>
      <w:ind w:left="960"/>
    </w:pPr>
  </w:style>
  <w:style w:type="character" w:customStyle="1" w:styleId="OdstavecseseznamemChar">
    <w:name w:val="Odstavec se seznamem Char"/>
    <w:aliases w:val="Nad Char,Odstavec cíl se seznamem Char,Odstavec se seznamem5 Char,Odstavec_muj Char,Odrážky Char,A-Odrážky1 Char,List Paragraph1 Char,Odstavec se seznamem a odrážkou Char,1 úroveň Odstavec se seznamem Char,List Paragraph Char"/>
    <w:link w:val="Odstavecseseznamem"/>
    <w:uiPriority w:val="34"/>
    <w:qFormat/>
    <w:rsid w:val="00AC20DB"/>
    <w:rPr>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05047">
      <w:bodyDiv w:val="1"/>
      <w:marLeft w:val="0"/>
      <w:marRight w:val="0"/>
      <w:marTop w:val="0"/>
      <w:marBottom w:val="0"/>
      <w:divBdr>
        <w:top w:val="none" w:sz="0" w:space="0" w:color="auto"/>
        <w:left w:val="none" w:sz="0" w:space="0" w:color="auto"/>
        <w:bottom w:val="none" w:sz="0" w:space="0" w:color="auto"/>
        <w:right w:val="none" w:sz="0" w:space="0" w:color="auto"/>
      </w:divBdr>
    </w:div>
    <w:div w:id="207036842">
      <w:bodyDiv w:val="1"/>
      <w:marLeft w:val="0"/>
      <w:marRight w:val="0"/>
      <w:marTop w:val="0"/>
      <w:marBottom w:val="0"/>
      <w:divBdr>
        <w:top w:val="none" w:sz="0" w:space="0" w:color="auto"/>
        <w:left w:val="none" w:sz="0" w:space="0" w:color="auto"/>
        <w:bottom w:val="none" w:sz="0" w:space="0" w:color="auto"/>
        <w:right w:val="none" w:sz="0" w:space="0" w:color="auto"/>
      </w:divBdr>
    </w:div>
    <w:div w:id="488637147">
      <w:bodyDiv w:val="1"/>
      <w:marLeft w:val="0"/>
      <w:marRight w:val="0"/>
      <w:marTop w:val="0"/>
      <w:marBottom w:val="0"/>
      <w:divBdr>
        <w:top w:val="none" w:sz="0" w:space="0" w:color="auto"/>
        <w:left w:val="none" w:sz="0" w:space="0" w:color="auto"/>
        <w:bottom w:val="none" w:sz="0" w:space="0" w:color="auto"/>
        <w:right w:val="none" w:sz="0" w:space="0" w:color="auto"/>
      </w:divBdr>
    </w:div>
    <w:div w:id="568803995">
      <w:bodyDiv w:val="1"/>
      <w:marLeft w:val="0"/>
      <w:marRight w:val="0"/>
      <w:marTop w:val="0"/>
      <w:marBottom w:val="0"/>
      <w:divBdr>
        <w:top w:val="none" w:sz="0" w:space="0" w:color="auto"/>
        <w:left w:val="none" w:sz="0" w:space="0" w:color="auto"/>
        <w:bottom w:val="none" w:sz="0" w:space="0" w:color="auto"/>
        <w:right w:val="none" w:sz="0" w:space="0" w:color="auto"/>
      </w:divBdr>
    </w:div>
    <w:div w:id="73767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edkova\Plocha\ERTRAC\fencl_seminar\sablona.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056BA7A3208404EA367DACA212980A1" ma:contentTypeVersion="11" ma:contentTypeDescription="Vytvoří nový dokument" ma:contentTypeScope="" ma:versionID="c3da6641f892451b8167822bcba8095d">
  <xsd:schema xmlns:xsd="http://www.w3.org/2001/XMLSchema" xmlns:xs="http://www.w3.org/2001/XMLSchema" xmlns:p="http://schemas.microsoft.com/office/2006/metadata/properties" xmlns:ns3="63ca52ad-f7a3-4641-bc85-616f8d648855" xmlns:ns4="6749fc97-005d-4b93-b53a-59df822c44c0" targetNamespace="http://schemas.microsoft.com/office/2006/metadata/properties" ma:root="true" ma:fieldsID="e0aba48618660047893f778bf39d9fc2" ns3:_="" ns4:_="">
    <xsd:import namespace="63ca52ad-f7a3-4641-bc85-616f8d648855"/>
    <xsd:import namespace="6749fc97-005d-4b93-b53a-59df822c44c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a52ad-f7a3-4641-bc85-616f8d648855"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element name="SharingHintHash" ma:index="10" nillable="true" ma:displayName="Hodnota hash upozornění na sdílení"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49fc97-005d-4b93-b53a-59df822c44c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72277-6F1E-40C5-B676-CF7D345018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a52ad-f7a3-4641-bc85-616f8d648855"/>
    <ds:schemaRef ds:uri="6749fc97-005d-4b93-b53a-59df822c4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CF4D87-844A-4BBA-A1FF-14DFF2D79E15}">
  <ds:schemaRefs>
    <ds:schemaRef ds:uri="http://schemas.microsoft.com/sharepoint/v3/contenttype/forms"/>
  </ds:schemaRefs>
</ds:datastoreItem>
</file>

<file path=customXml/itemProps3.xml><?xml version="1.0" encoding="utf-8"?>
<ds:datastoreItem xmlns:ds="http://schemas.openxmlformats.org/officeDocument/2006/customXml" ds:itemID="{248906C0-54E9-4C45-A935-A3A33E0ED8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700128D-C752-4EAE-BFF3-5DDDDDC03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sablona.dot</Template>
  <TotalTime>384</TotalTime>
  <Pages>19</Pages>
  <Words>4553</Words>
  <Characters>26868</Characters>
  <Application>Microsoft Office Word</Application>
  <DocSecurity>0</DocSecurity>
  <Lines>223</Lines>
  <Paragraphs>62</Paragraphs>
  <ScaleCrop>false</ScaleCrop>
  <HeadingPairs>
    <vt:vector size="2" baseType="variant">
      <vt:variant>
        <vt:lpstr>Název</vt:lpstr>
      </vt:variant>
      <vt:variant>
        <vt:i4>1</vt:i4>
      </vt:variant>
    </vt:vector>
  </HeadingPairs>
  <TitlesOfParts>
    <vt:vector size="1" baseType="lpstr">
      <vt:lpstr>1</vt:lpstr>
    </vt:vector>
  </TitlesOfParts>
  <Company>CDV</Company>
  <LinksUpToDate>false</LinksUpToDate>
  <CharactersWithSpaces>31359</CharactersWithSpaces>
  <SharedDoc>false</SharedDoc>
  <HLinks>
    <vt:vector size="162" baseType="variant">
      <vt:variant>
        <vt:i4>1703984</vt:i4>
      </vt:variant>
      <vt:variant>
        <vt:i4>158</vt:i4>
      </vt:variant>
      <vt:variant>
        <vt:i4>0</vt:i4>
      </vt:variant>
      <vt:variant>
        <vt:i4>5</vt:i4>
      </vt:variant>
      <vt:variant>
        <vt:lpwstr/>
      </vt:variant>
      <vt:variant>
        <vt:lpwstr>_Toc24730852</vt:lpwstr>
      </vt:variant>
      <vt:variant>
        <vt:i4>1638448</vt:i4>
      </vt:variant>
      <vt:variant>
        <vt:i4>152</vt:i4>
      </vt:variant>
      <vt:variant>
        <vt:i4>0</vt:i4>
      </vt:variant>
      <vt:variant>
        <vt:i4>5</vt:i4>
      </vt:variant>
      <vt:variant>
        <vt:lpwstr/>
      </vt:variant>
      <vt:variant>
        <vt:lpwstr>_Toc24730851</vt:lpwstr>
      </vt:variant>
      <vt:variant>
        <vt:i4>1572912</vt:i4>
      </vt:variant>
      <vt:variant>
        <vt:i4>146</vt:i4>
      </vt:variant>
      <vt:variant>
        <vt:i4>0</vt:i4>
      </vt:variant>
      <vt:variant>
        <vt:i4>5</vt:i4>
      </vt:variant>
      <vt:variant>
        <vt:lpwstr/>
      </vt:variant>
      <vt:variant>
        <vt:lpwstr>_Toc24730850</vt:lpwstr>
      </vt:variant>
      <vt:variant>
        <vt:i4>1114161</vt:i4>
      </vt:variant>
      <vt:variant>
        <vt:i4>140</vt:i4>
      </vt:variant>
      <vt:variant>
        <vt:i4>0</vt:i4>
      </vt:variant>
      <vt:variant>
        <vt:i4>5</vt:i4>
      </vt:variant>
      <vt:variant>
        <vt:lpwstr/>
      </vt:variant>
      <vt:variant>
        <vt:lpwstr>_Toc24730849</vt:lpwstr>
      </vt:variant>
      <vt:variant>
        <vt:i4>1048625</vt:i4>
      </vt:variant>
      <vt:variant>
        <vt:i4>134</vt:i4>
      </vt:variant>
      <vt:variant>
        <vt:i4>0</vt:i4>
      </vt:variant>
      <vt:variant>
        <vt:i4>5</vt:i4>
      </vt:variant>
      <vt:variant>
        <vt:lpwstr/>
      </vt:variant>
      <vt:variant>
        <vt:lpwstr>_Toc24730848</vt:lpwstr>
      </vt:variant>
      <vt:variant>
        <vt:i4>2031665</vt:i4>
      </vt:variant>
      <vt:variant>
        <vt:i4>128</vt:i4>
      </vt:variant>
      <vt:variant>
        <vt:i4>0</vt:i4>
      </vt:variant>
      <vt:variant>
        <vt:i4>5</vt:i4>
      </vt:variant>
      <vt:variant>
        <vt:lpwstr/>
      </vt:variant>
      <vt:variant>
        <vt:lpwstr>_Toc24730847</vt:lpwstr>
      </vt:variant>
      <vt:variant>
        <vt:i4>1966129</vt:i4>
      </vt:variant>
      <vt:variant>
        <vt:i4>122</vt:i4>
      </vt:variant>
      <vt:variant>
        <vt:i4>0</vt:i4>
      </vt:variant>
      <vt:variant>
        <vt:i4>5</vt:i4>
      </vt:variant>
      <vt:variant>
        <vt:lpwstr/>
      </vt:variant>
      <vt:variant>
        <vt:lpwstr>_Toc24730846</vt:lpwstr>
      </vt:variant>
      <vt:variant>
        <vt:i4>1900593</vt:i4>
      </vt:variant>
      <vt:variant>
        <vt:i4>116</vt:i4>
      </vt:variant>
      <vt:variant>
        <vt:i4>0</vt:i4>
      </vt:variant>
      <vt:variant>
        <vt:i4>5</vt:i4>
      </vt:variant>
      <vt:variant>
        <vt:lpwstr/>
      </vt:variant>
      <vt:variant>
        <vt:lpwstr>_Toc24730845</vt:lpwstr>
      </vt:variant>
      <vt:variant>
        <vt:i4>1835057</vt:i4>
      </vt:variant>
      <vt:variant>
        <vt:i4>110</vt:i4>
      </vt:variant>
      <vt:variant>
        <vt:i4>0</vt:i4>
      </vt:variant>
      <vt:variant>
        <vt:i4>5</vt:i4>
      </vt:variant>
      <vt:variant>
        <vt:lpwstr/>
      </vt:variant>
      <vt:variant>
        <vt:lpwstr>_Toc24730844</vt:lpwstr>
      </vt:variant>
      <vt:variant>
        <vt:i4>1769521</vt:i4>
      </vt:variant>
      <vt:variant>
        <vt:i4>104</vt:i4>
      </vt:variant>
      <vt:variant>
        <vt:i4>0</vt:i4>
      </vt:variant>
      <vt:variant>
        <vt:i4>5</vt:i4>
      </vt:variant>
      <vt:variant>
        <vt:lpwstr/>
      </vt:variant>
      <vt:variant>
        <vt:lpwstr>_Toc24730843</vt:lpwstr>
      </vt:variant>
      <vt:variant>
        <vt:i4>1703985</vt:i4>
      </vt:variant>
      <vt:variant>
        <vt:i4>98</vt:i4>
      </vt:variant>
      <vt:variant>
        <vt:i4>0</vt:i4>
      </vt:variant>
      <vt:variant>
        <vt:i4>5</vt:i4>
      </vt:variant>
      <vt:variant>
        <vt:lpwstr/>
      </vt:variant>
      <vt:variant>
        <vt:lpwstr>_Toc24730842</vt:lpwstr>
      </vt:variant>
      <vt:variant>
        <vt:i4>1638449</vt:i4>
      </vt:variant>
      <vt:variant>
        <vt:i4>92</vt:i4>
      </vt:variant>
      <vt:variant>
        <vt:i4>0</vt:i4>
      </vt:variant>
      <vt:variant>
        <vt:i4>5</vt:i4>
      </vt:variant>
      <vt:variant>
        <vt:lpwstr/>
      </vt:variant>
      <vt:variant>
        <vt:lpwstr>_Toc24730841</vt:lpwstr>
      </vt:variant>
      <vt:variant>
        <vt:i4>1572913</vt:i4>
      </vt:variant>
      <vt:variant>
        <vt:i4>86</vt:i4>
      </vt:variant>
      <vt:variant>
        <vt:i4>0</vt:i4>
      </vt:variant>
      <vt:variant>
        <vt:i4>5</vt:i4>
      </vt:variant>
      <vt:variant>
        <vt:lpwstr/>
      </vt:variant>
      <vt:variant>
        <vt:lpwstr>_Toc24730840</vt:lpwstr>
      </vt:variant>
      <vt:variant>
        <vt:i4>1114166</vt:i4>
      </vt:variant>
      <vt:variant>
        <vt:i4>80</vt:i4>
      </vt:variant>
      <vt:variant>
        <vt:i4>0</vt:i4>
      </vt:variant>
      <vt:variant>
        <vt:i4>5</vt:i4>
      </vt:variant>
      <vt:variant>
        <vt:lpwstr/>
      </vt:variant>
      <vt:variant>
        <vt:lpwstr>_Toc24730839</vt:lpwstr>
      </vt:variant>
      <vt:variant>
        <vt:i4>1048630</vt:i4>
      </vt:variant>
      <vt:variant>
        <vt:i4>74</vt:i4>
      </vt:variant>
      <vt:variant>
        <vt:i4>0</vt:i4>
      </vt:variant>
      <vt:variant>
        <vt:i4>5</vt:i4>
      </vt:variant>
      <vt:variant>
        <vt:lpwstr/>
      </vt:variant>
      <vt:variant>
        <vt:lpwstr>_Toc24730838</vt:lpwstr>
      </vt:variant>
      <vt:variant>
        <vt:i4>2031670</vt:i4>
      </vt:variant>
      <vt:variant>
        <vt:i4>68</vt:i4>
      </vt:variant>
      <vt:variant>
        <vt:i4>0</vt:i4>
      </vt:variant>
      <vt:variant>
        <vt:i4>5</vt:i4>
      </vt:variant>
      <vt:variant>
        <vt:lpwstr/>
      </vt:variant>
      <vt:variant>
        <vt:lpwstr>_Toc24730837</vt:lpwstr>
      </vt:variant>
      <vt:variant>
        <vt:i4>1966134</vt:i4>
      </vt:variant>
      <vt:variant>
        <vt:i4>62</vt:i4>
      </vt:variant>
      <vt:variant>
        <vt:i4>0</vt:i4>
      </vt:variant>
      <vt:variant>
        <vt:i4>5</vt:i4>
      </vt:variant>
      <vt:variant>
        <vt:lpwstr/>
      </vt:variant>
      <vt:variant>
        <vt:lpwstr>_Toc24730836</vt:lpwstr>
      </vt:variant>
      <vt:variant>
        <vt:i4>1900598</vt:i4>
      </vt:variant>
      <vt:variant>
        <vt:i4>56</vt:i4>
      </vt:variant>
      <vt:variant>
        <vt:i4>0</vt:i4>
      </vt:variant>
      <vt:variant>
        <vt:i4>5</vt:i4>
      </vt:variant>
      <vt:variant>
        <vt:lpwstr/>
      </vt:variant>
      <vt:variant>
        <vt:lpwstr>_Toc24730835</vt:lpwstr>
      </vt:variant>
      <vt:variant>
        <vt:i4>1835062</vt:i4>
      </vt:variant>
      <vt:variant>
        <vt:i4>50</vt:i4>
      </vt:variant>
      <vt:variant>
        <vt:i4>0</vt:i4>
      </vt:variant>
      <vt:variant>
        <vt:i4>5</vt:i4>
      </vt:variant>
      <vt:variant>
        <vt:lpwstr/>
      </vt:variant>
      <vt:variant>
        <vt:lpwstr>_Toc24730834</vt:lpwstr>
      </vt:variant>
      <vt:variant>
        <vt:i4>1769526</vt:i4>
      </vt:variant>
      <vt:variant>
        <vt:i4>44</vt:i4>
      </vt:variant>
      <vt:variant>
        <vt:i4>0</vt:i4>
      </vt:variant>
      <vt:variant>
        <vt:i4>5</vt:i4>
      </vt:variant>
      <vt:variant>
        <vt:lpwstr/>
      </vt:variant>
      <vt:variant>
        <vt:lpwstr>_Toc24730833</vt:lpwstr>
      </vt:variant>
      <vt:variant>
        <vt:i4>1703990</vt:i4>
      </vt:variant>
      <vt:variant>
        <vt:i4>38</vt:i4>
      </vt:variant>
      <vt:variant>
        <vt:i4>0</vt:i4>
      </vt:variant>
      <vt:variant>
        <vt:i4>5</vt:i4>
      </vt:variant>
      <vt:variant>
        <vt:lpwstr/>
      </vt:variant>
      <vt:variant>
        <vt:lpwstr>_Toc24730832</vt:lpwstr>
      </vt:variant>
      <vt:variant>
        <vt:i4>1638454</vt:i4>
      </vt:variant>
      <vt:variant>
        <vt:i4>32</vt:i4>
      </vt:variant>
      <vt:variant>
        <vt:i4>0</vt:i4>
      </vt:variant>
      <vt:variant>
        <vt:i4>5</vt:i4>
      </vt:variant>
      <vt:variant>
        <vt:lpwstr/>
      </vt:variant>
      <vt:variant>
        <vt:lpwstr>_Toc24730831</vt:lpwstr>
      </vt:variant>
      <vt:variant>
        <vt:i4>1572918</vt:i4>
      </vt:variant>
      <vt:variant>
        <vt:i4>26</vt:i4>
      </vt:variant>
      <vt:variant>
        <vt:i4>0</vt:i4>
      </vt:variant>
      <vt:variant>
        <vt:i4>5</vt:i4>
      </vt:variant>
      <vt:variant>
        <vt:lpwstr/>
      </vt:variant>
      <vt:variant>
        <vt:lpwstr>_Toc24730830</vt:lpwstr>
      </vt:variant>
      <vt:variant>
        <vt:i4>1114167</vt:i4>
      </vt:variant>
      <vt:variant>
        <vt:i4>20</vt:i4>
      </vt:variant>
      <vt:variant>
        <vt:i4>0</vt:i4>
      </vt:variant>
      <vt:variant>
        <vt:i4>5</vt:i4>
      </vt:variant>
      <vt:variant>
        <vt:lpwstr/>
      </vt:variant>
      <vt:variant>
        <vt:lpwstr>_Toc24730829</vt:lpwstr>
      </vt:variant>
      <vt:variant>
        <vt:i4>1048631</vt:i4>
      </vt:variant>
      <vt:variant>
        <vt:i4>14</vt:i4>
      </vt:variant>
      <vt:variant>
        <vt:i4>0</vt:i4>
      </vt:variant>
      <vt:variant>
        <vt:i4>5</vt:i4>
      </vt:variant>
      <vt:variant>
        <vt:lpwstr/>
      </vt:variant>
      <vt:variant>
        <vt:lpwstr>_Toc24730828</vt:lpwstr>
      </vt:variant>
      <vt:variant>
        <vt:i4>2031671</vt:i4>
      </vt:variant>
      <vt:variant>
        <vt:i4>8</vt:i4>
      </vt:variant>
      <vt:variant>
        <vt:i4>0</vt:i4>
      </vt:variant>
      <vt:variant>
        <vt:i4>5</vt:i4>
      </vt:variant>
      <vt:variant>
        <vt:lpwstr/>
      </vt:variant>
      <vt:variant>
        <vt:lpwstr>_Toc24730827</vt:lpwstr>
      </vt:variant>
      <vt:variant>
        <vt:i4>1966135</vt:i4>
      </vt:variant>
      <vt:variant>
        <vt:i4>2</vt:i4>
      </vt:variant>
      <vt:variant>
        <vt:i4>0</vt:i4>
      </vt:variant>
      <vt:variant>
        <vt:i4>5</vt:i4>
      </vt:variant>
      <vt:variant>
        <vt:lpwstr/>
      </vt:variant>
      <vt:variant>
        <vt:lpwstr>_Toc24730826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Zedkova</dc:creator>
  <cp:keywords/>
  <cp:lastModifiedBy>David Novák</cp:lastModifiedBy>
  <cp:revision>30</cp:revision>
  <cp:lastPrinted>2019-11-22T09:25:00Z</cp:lastPrinted>
  <dcterms:created xsi:type="dcterms:W3CDTF">2019-12-02T11:36:00Z</dcterms:created>
  <dcterms:modified xsi:type="dcterms:W3CDTF">2019-12-12T14:36:00Z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0x0101006056BA7A3208404EA367DACA212980A1</vt:lpwstr>
  </property>
</Properties>
</file>